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3208" w14:textId="77777777" w:rsidR="00753763" w:rsidRPr="0050046A" w:rsidRDefault="00753763" w:rsidP="00E76E72">
      <w:pPr>
        <w:spacing w:before="100" w:beforeAutospacing="1" w:after="100" w:afterAutospacing="1"/>
        <w:contextualSpacing/>
        <w:jc w:val="center"/>
        <w:rPr>
          <w:rFonts w:cstheme="minorHAnsi"/>
          <w:lang w:val="en-GB"/>
        </w:rPr>
      </w:pPr>
    </w:p>
    <w:p w14:paraId="0DE434BA" w14:textId="77777777" w:rsidR="00753763" w:rsidRPr="0050046A" w:rsidRDefault="00753763" w:rsidP="00E76E72">
      <w:pPr>
        <w:spacing w:before="100" w:beforeAutospacing="1" w:after="100" w:afterAutospacing="1"/>
        <w:contextualSpacing/>
        <w:jc w:val="center"/>
        <w:rPr>
          <w:rFonts w:cstheme="minorHAnsi"/>
          <w:lang w:val="en-GB"/>
        </w:rPr>
      </w:pPr>
    </w:p>
    <w:p w14:paraId="06C7728E" w14:textId="7D8289CD" w:rsidR="00753763" w:rsidRPr="0050046A" w:rsidRDefault="00753763" w:rsidP="00E76E72">
      <w:pPr>
        <w:tabs>
          <w:tab w:val="left" w:pos="1152"/>
          <w:tab w:val="left" w:pos="3048"/>
        </w:tabs>
        <w:spacing w:before="100" w:beforeAutospacing="1" w:after="100" w:afterAutospacing="1"/>
        <w:contextualSpacing/>
        <w:rPr>
          <w:rFonts w:cstheme="minorHAnsi"/>
          <w:lang w:val="en-GB"/>
        </w:rPr>
      </w:pPr>
      <w:r w:rsidRPr="0050046A">
        <w:rPr>
          <w:rFonts w:cstheme="minorHAnsi"/>
          <w:lang w:val="en-GB"/>
        </w:rPr>
        <w:tab/>
      </w:r>
      <w:r w:rsidRPr="0050046A">
        <w:rPr>
          <w:rFonts w:cstheme="minorHAnsi"/>
          <w:lang w:val="en-GB"/>
        </w:rPr>
        <w:tab/>
      </w:r>
    </w:p>
    <w:p w14:paraId="2C8260CB" w14:textId="200BD79C" w:rsidR="00753763" w:rsidRPr="0050046A" w:rsidRDefault="00753763" w:rsidP="00E76E72">
      <w:pPr>
        <w:spacing w:before="100" w:beforeAutospacing="1" w:after="100" w:afterAutospacing="1"/>
        <w:contextualSpacing/>
        <w:jc w:val="center"/>
        <w:rPr>
          <w:rFonts w:cstheme="minorHAnsi"/>
          <w:lang w:val="en-GB"/>
        </w:rPr>
      </w:pPr>
    </w:p>
    <w:p w14:paraId="5E48045C" w14:textId="77777777" w:rsidR="0006180A" w:rsidRPr="0050046A" w:rsidRDefault="0006180A" w:rsidP="00E76E72">
      <w:pPr>
        <w:spacing w:before="100" w:beforeAutospacing="1" w:after="100" w:afterAutospacing="1"/>
        <w:contextualSpacing/>
        <w:jc w:val="center"/>
        <w:rPr>
          <w:rFonts w:cstheme="minorHAnsi"/>
          <w:lang w:val="en-GB"/>
        </w:rPr>
      </w:pPr>
    </w:p>
    <w:p w14:paraId="192CAC35" w14:textId="7C26B7B5" w:rsidR="0006180A" w:rsidRPr="0050046A" w:rsidRDefault="0006180A" w:rsidP="00E76E72">
      <w:pPr>
        <w:spacing w:before="100" w:beforeAutospacing="1" w:after="100" w:afterAutospacing="1"/>
        <w:contextualSpacing/>
        <w:jc w:val="center"/>
        <w:rPr>
          <w:rFonts w:cstheme="minorHAnsi"/>
          <w:lang w:val="en-GB"/>
        </w:rPr>
      </w:pPr>
    </w:p>
    <w:p w14:paraId="178ABB07" w14:textId="2923376D" w:rsidR="0006180A" w:rsidRPr="0050046A" w:rsidRDefault="0006180A" w:rsidP="00E76E72">
      <w:pPr>
        <w:spacing w:before="100" w:beforeAutospacing="1" w:after="100" w:afterAutospacing="1"/>
        <w:contextualSpacing/>
        <w:jc w:val="center"/>
        <w:rPr>
          <w:rFonts w:cstheme="minorHAnsi"/>
          <w:lang w:val="en-GB"/>
        </w:rPr>
      </w:pPr>
    </w:p>
    <w:p w14:paraId="1841327F" w14:textId="7A0C1DE9" w:rsidR="0006180A" w:rsidRPr="0050046A" w:rsidRDefault="00753763" w:rsidP="00E76E72">
      <w:pPr>
        <w:spacing w:before="100" w:beforeAutospacing="1" w:after="100" w:afterAutospacing="1"/>
        <w:contextualSpacing/>
        <w:jc w:val="center"/>
        <w:rPr>
          <w:rFonts w:cstheme="minorHAnsi"/>
          <w:lang w:val="en-GB"/>
        </w:rPr>
      </w:pPr>
      <w:r w:rsidRPr="0050046A">
        <w:rPr>
          <w:rFonts w:cstheme="minorHAnsi"/>
          <w:noProof/>
          <w:lang w:val="en-GB"/>
        </w:rPr>
        <w:drawing>
          <wp:anchor distT="0" distB="0" distL="0" distR="0" simplePos="0" relativeHeight="251672576" behindDoc="1" locked="0" layoutInCell="1" allowOverlap="1" wp14:anchorId="63DFD95A" wp14:editId="51A2A47D">
            <wp:simplePos x="0" y="0"/>
            <wp:positionH relativeFrom="page">
              <wp:posOffset>2446020</wp:posOffset>
            </wp:positionH>
            <wp:positionV relativeFrom="topMargin">
              <wp:posOffset>2962910</wp:posOffset>
            </wp:positionV>
            <wp:extent cx="2476346" cy="565089"/>
            <wp:effectExtent l="0" t="0" r="635" b="6985"/>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76346" cy="565089"/>
                    </a:xfrm>
                    <a:prstGeom prst="rect">
                      <a:avLst/>
                    </a:prstGeom>
                  </pic:spPr>
                </pic:pic>
              </a:graphicData>
            </a:graphic>
          </wp:anchor>
        </w:drawing>
      </w:r>
    </w:p>
    <w:p w14:paraId="29AF455E" w14:textId="2C8509D7" w:rsidR="0006180A" w:rsidRPr="0050046A" w:rsidRDefault="0006180A" w:rsidP="00E76E72">
      <w:pPr>
        <w:spacing w:before="100" w:beforeAutospacing="1" w:after="100" w:afterAutospacing="1"/>
        <w:contextualSpacing/>
        <w:jc w:val="center"/>
        <w:rPr>
          <w:rFonts w:cstheme="minorHAnsi"/>
          <w:lang w:val="en-GB"/>
        </w:rPr>
      </w:pPr>
    </w:p>
    <w:p w14:paraId="0DE168A6" w14:textId="77777777" w:rsidR="0006180A" w:rsidRPr="0050046A" w:rsidRDefault="0006180A" w:rsidP="00E76E72">
      <w:pPr>
        <w:spacing w:before="100" w:beforeAutospacing="1" w:after="100" w:afterAutospacing="1"/>
        <w:contextualSpacing/>
        <w:jc w:val="center"/>
        <w:rPr>
          <w:rFonts w:cstheme="minorHAnsi"/>
          <w:lang w:val="en-GB"/>
        </w:rPr>
      </w:pPr>
    </w:p>
    <w:p w14:paraId="7277440F" w14:textId="77777777" w:rsidR="0006180A" w:rsidRPr="0050046A" w:rsidRDefault="0006180A" w:rsidP="00E76E72">
      <w:pPr>
        <w:spacing w:before="100" w:beforeAutospacing="1" w:after="100" w:afterAutospacing="1"/>
        <w:contextualSpacing/>
        <w:jc w:val="center"/>
        <w:rPr>
          <w:rFonts w:cstheme="minorHAnsi"/>
          <w:lang w:val="en-GB"/>
        </w:rPr>
      </w:pPr>
    </w:p>
    <w:p w14:paraId="5B5545D3" w14:textId="77777777" w:rsidR="0006180A" w:rsidRPr="0050046A" w:rsidRDefault="0006180A" w:rsidP="00E76E72">
      <w:pPr>
        <w:spacing w:before="100" w:beforeAutospacing="1" w:after="100" w:afterAutospacing="1"/>
        <w:contextualSpacing/>
        <w:jc w:val="center"/>
        <w:rPr>
          <w:rFonts w:cstheme="minorHAnsi"/>
          <w:lang w:val="en-GB"/>
        </w:rPr>
      </w:pPr>
    </w:p>
    <w:p w14:paraId="3C84EFB5" w14:textId="77777777" w:rsidR="0006180A" w:rsidRPr="0050046A" w:rsidRDefault="0006180A" w:rsidP="00E76E72">
      <w:pPr>
        <w:spacing w:before="100" w:beforeAutospacing="1" w:after="100" w:afterAutospacing="1"/>
        <w:contextualSpacing/>
        <w:jc w:val="center"/>
        <w:rPr>
          <w:rFonts w:cstheme="minorHAnsi"/>
          <w:lang w:val="en-GB"/>
        </w:rPr>
      </w:pPr>
    </w:p>
    <w:p w14:paraId="6251EACD" w14:textId="77777777" w:rsidR="0006180A" w:rsidRPr="0050046A" w:rsidRDefault="0006180A" w:rsidP="00E76E72">
      <w:pPr>
        <w:spacing w:before="100" w:beforeAutospacing="1" w:after="100" w:afterAutospacing="1"/>
        <w:contextualSpacing/>
        <w:jc w:val="center"/>
        <w:rPr>
          <w:rFonts w:cstheme="minorHAnsi"/>
          <w:lang w:val="en-GB"/>
        </w:rPr>
      </w:pPr>
    </w:p>
    <w:p w14:paraId="372C6A63" w14:textId="77777777" w:rsidR="0006180A" w:rsidRPr="0050046A" w:rsidRDefault="0006180A" w:rsidP="00E76E72">
      <w:pPr>
        <w:spacing w:before="100" w:beforeAutospacing="1" w:after="100" w:afterAutospacing="1"/>
        <w:contextualSpacing/>
        <w:jc w:val="center"/>
        <w:rPr>
          <w:rFonts w:cstheme="minorHAnsi"/>
          <w:lang w:val="en-GB"/>
        </w:rPr>
      </w:pPr>
    </w:p>
    <w:p w14:paraId="3F53202B" w14:textId="77777777" w:rsidR="0006180A" w:rsidRPr="0050046A" w:rsidRDefault="0006180A" w:rsidP="00E76E72">
      <w:pPr>
        <w:spacing w:before="100" w:beforeAutospacing="1" w:after="100" w:afterAutospacing="1"/>
        <w:contextualSpacing/>
        <w:jc w:val="center"/>
        <w:rPr>
          <w:rFonts w:cstheme="minorHAnsi"/>
          <w:lang w:val="en-GB"/>
        </w:rPr>
      </w:pPr>
    </w:p>
    <w:p w14:paraId="43DF2E48" w14:textId="77777777" w:rsidR="0006180A" w:rsidRPr="0050046A" w:rsidRDefault="0006180A" w:rsidP="00E76E72">
      <w:pPr>
        <w:spacing w:before="100" w:beforeAutospacing="1" w:after="100" w:afterAutospacing="1"/>
        <w:contextualSpacing/>
        <w:jc w:val="center"/>
        <w:rPr>
          <w:rFonts w:cstheme="minorHAnsi"/>
          <w:lang w:val="en-GB"/>
        </w:rPr>
      </w:pPr>
    </w:p>
    <w:p w14:paraId="7645E9D5" w14:textId="77777777" w:rsidR="00E76E72" w:rsidRPr="0050046A" w:rsidRDefault="00E76E72" w:rsidP="00E76E72">
      <w:pPr>
        <w:spacing w:before="100" w:beforeAutospacing="1" w:after="100" w:afterAutospacing="1"/>
        <w:contextualSpacing/>
        <w:jc w:val="center"/>
        <w:rPr>
          <w:rFonts w:cstheme="minorHAnsi"/>
          <w:lang w:val="en-GB"/>
        </w:rPr>
      </w:pPr>
    </w:p>
    <w:p w14:paraId="73991465" w14:textId="77777777" w:rsidR="00E76E72" w:rsidRPr="0050046A" w:rsidRDefault="00E76E72" w:rsidP="00E76E72">
      <w:pPr>
        <w:spacing w:before="100" w:beforeAutospacing="1" w:after="100" w:afterAutospacing="1"/>
        <w:contextualSpacing/>
        <w:jc w:val="center"/>
        <w:rPr>
          <w:rFonts w:cstheme="minorHAnsi"/>
          <w:lang w:val="en-GB"/>
        </w:rPr>
      </w:pPr>
    </w:p>
    <w:p w14:paraId="51AAD07E" w14:textId="58EE58C5" w:rsidR="00E76E72" w:rsidRPr="0050046A" w:rsidRDefault="00E76E72" w:rsidP="00E76E72">
      <w:pPr>
        <w:spacing w:before="100" w:beforeAutospacing="1" w:after="100" w:afterAutospacing="1"/>
        <w:contextualSpacing/>
        <w:jc w:val="center"/>
        <w:rPr>
          <w:rFonts w:cstheme="minorHAnsi"/>
          <w:lang w:val="en-GB"/>
        </w:rPr>
      </w:pPr>
    </w:p>
    <w:p w14:paraId="4AD06C29" w14:textId="38D23EA1" w:rsidR="00E76E72" w:rsidRPr="0050046A" w:rsidRDefault="00E76E72" w:rsidP="00E76E72">
      <w:pPr>
        <w:spacing w:before="100" w:beforeAutospacing="1" w:after="100" w:afterAutospacing="1"/>
        <w:contextualSpacing/>
        <w:jc w:val="center"/>
        <w:rPr>
          <w:rFonts w:cstheme="minorHAnsi"/>
          <w:lang w:val="en-GB"/>
        </w:rPr>
      </w:pPr>
    </w:p>
    <w:p w14:paraId="74B9893E" w14:textId="0CD2F8CD" w:rsidR="00E76E72" w:rsidRPr="0050046A" w:rsidRDefault="00E76E72" w:rsidP="00E76E72">
      <w:pPr>
        <w:spacing w:before="100" w:beforeAutospacing="1" w:after="100" w:afterAutospacing="1"/>
        <w:contextualSpacing/>
        <w:jc w:val="center"/>
        <w:rPr>
          <w:rFonts w:cstheme="minorHAnsi"/>
          <w:lang w:val="en-GB"/>
        </w:rPr>
      </w:pPr>
    </w:p>
    <w:p w14:paraId="149F8BE5" w14:textId="47C6853E" w:rsidR="00E76E72" w:rsidRPr="0050046A" w:rsidRDefault="00E76E72" w:rsidP="00E76E72">
      <w:pPr>
        <w:spacing w:before="100" w:beforeAutospacing="1" w:after="100" w:afterAutospacing="1"/>
        <w:contextualSpacing/>
        <w:jc w:val="center"/>
        <w:rPr>
          <w:rFonts w:cstheme="minorHAnsi"/>
          <w:lang w:val="en-GB"/>
        </w:rPr>
      </w:pPr>
    </w:p>
    <w:p w14:paraId="25F26614" w14:textId="5F42DCD6" w:rsidR="00E76E72" w:rsidRPr="0050046A" w:rsidRDefault="00E76E72" w:rsidP="00E76E72">
      <w:pPr>
        <w:spacing w:before="100" w:beforeAutospacing="1" w:after="100" w:afterAutospacing="1"/>
        <w:contextualSpacing/>
        <w:jc w:val="center"/>
        <w:rPr>
          <w:rFonts w:cstheme="minorHAnsi"/>
          <w:lang w:val="en-GB"/>
        </w:rPr>
      </w:pPr>
    </w:p>
    <w:p w14:paraId="231EFA33" w14:textId="77777777" w:rsidR="00E76E72" w:rsidRPr="0050046A" w:rsidRDefault="00E76E72" w:rsidP="00E76E72">
      <w:pPr>
        <w:spacing w:before="100" w:beforeAutospacing="1" w:after="100" w:afterAutospacing="1"/>
        <w:contextualSpacing/>
        <w:jc w:val="center"/>
        <w:rPr>
          <w:rFonts w:cstheme="minorHAnsi"/>
          <w:lang w:val="en-GB"/>
        </w:rPr>
      </w:pPr>
    </w:p>
    <w:p w14:paraId="21CD381C" w14:textId="77777777" w:rsidR="00E76E72" w:rsidRPr="0050046A" w:rsidRDefault="00E76E72" w:rsidP="00A947C5">
      <w:pPr>
        <w:spacing w:before="100" w:beforeAutospacing="1" w:after="100" w:afterAutospacing="1"/>
        <w:contextualSpacing/>
        <w:rPr>
          <w:rFonts w:cstheme="minorHAnsi"/>
          <w:lang w:val="en-GB"/>
        </w:rPr>
      </w:pPr>
    </w:p>
    <w:p w14:paraId="42CB7F18" w14:textId="0C3EEBF9" w:rsidR="00753763" w:rsidRPr="0050046A" w:rsidRDefault="0006180A" w:rsidP="005520CF">
      <w:pPr>
        <w:spacing w:before="100" w:beforeAutospacing="1" w:after="100" w:afterAutospacing="1"/>
        <w:contextualSpacing/>
        <w:jc w:val="center"/>
        <w:rPr>
          <w:rFonts w:cstheme="minorHAnsi"/>
          <w:lang w:val="en-GB"/>
        </w:rPr>
      </w:pPr>
      <w:r w:rsidRPr="0050046A">
        <w:rPr>
          <w:rFonts w:cstheme="minorHAnsi"/>
          <w:lang w:val="en-GB"/>
        </w:rPr>
        <w:t>Project Partners</w:t>
      </w:r>
    </w:p>
    <w:p w14:paraId="64EF69F9" w14:textId="6D8DDB25" w:rsidR="005520CF" w:rsidRPr="0050046A" w:rsidRDefault="005520CF" w:rsidP="005520CF">
      <w:pPr>
        <w:spacing w:before="100" w:beforeAutospacing="1" w:after="100" w:afterAutospacing="1"/>
        <w:contextualSpacing/>
        <w:jc w:val="center"/>
        <w:rPr>
          <w:rFonts w:cstheme="minorHAnsi"/>
          <w:lang w:val="en-GB"/>
        </w:rPr>
      </w:pPr>
      <w:r w:rsidRPr="0050046A">
        <w:rPr>
          <w:rFonts w:cstheme="minorHAnsi"/>
          <w:highlight w:val="yellow"/>
          <w:lang w:val="en-GB"/>
        </w:rPr>
        <w:t>Logos</w:t>
      </w:r>
    </w:p>
    <w:p w14:paraId="085BDE01" w14:textId="77777777" w:rsidR="00753763" w:rsidRPr="0050046A" w:rsidRDefault="00753763" w:rsidP="00E76E72">
      <w:pPr>
        <w:spacing w:before="100" w:beforeAutospacing="1" w:after="100" w:afterAutospacing="1"/>
        <w:contextualSpacing/>
        <w:jc w:val="center"/>
        <w:rPr>
          <w:rFonts w:cstheme="minorHAnsi"/>
          <w:lang w:val="en-GB"/>
        </w:rPr>
      </w:pPr>
    </w:p>
    <w:p w14:paraId="07BDC75F" w14:textId="77777777" w:rsidR="00753763" w:rsidRPr="0050046A" w:rsidRDefault="00753763" w:rsidP="00E76E72">
      <w:pPr>
        <w:spacing w:before="100" w:beforeAutospacing="1" w:after="100" w:afterAutospacing="1"/>
        <w:contextualSpacing/>
        <w:jc w:val="center"/>
        <w:rPr>
          <w:rFonts w:cstheme="minorHAnsi"/>
          <w:lang w:val="en-GB"/>
        </w:rPr>
      </w:pPr>
    </w:p>
    <w:p w14:paraId="39016FF3" w14:textId="10AC2400" w:rsidR="00753763" w:rsidRPr="0050046A" w:rsidRDefault="00753763" w:rsidP="00E76E72">
      <w:pPr>
        <w:spacing w:before="100" w:beforeAutospacing="1" w:after="100" w:afterAutospacing="1"/>
        <w:contextualSpacing/>
        <w:jc w:val="center"/>
        <w:rPr>
          <w:rFonts w:cstheme="minorHAnsi"/>
          <w:lang w:val="en-GB"/>
        </w:rPr>
      </w:pPr>
    </w:p>
    <w:p w14:paraId="36EDC4C7" w14:textId="5AA2E9A6" w:rsidR="00A947C5" w:rsidRPr="0050046A" w:rsidRDefault="00A947C5" w:rsidP="00E76E72">
      <w:pPr>
        <w:spacing w:before="100" w:beforeAutospacing="1" w:after="100" w:afterAutospacing="1"/>
        <w:contextualSpacing/>
        <w:jc w:val="center"/>
        <w:rPr>
          <w:rFonts w:cstheme="minorHAnsi"/>
          <w:lang w:val="en-GB"/>
        </w:rPr>
      </w:pPr>
    </w:p>
    <w:p w14:paraId="36EA599A" w14:textId="577C29AF" w:rsidR="00A947C5" w:rsidRPr="0050046A" w:rsidRDefault="00A947C5" w:rsidP="00E76E72">
      <w:pPr>
        <w:spacing w:before="100" w:beforeAutospacing="1" w:after="100" w:afterAutospacing="1"/>
        <w:contextualSpacing/>
        <w:jc w:val="center"/>
        <w:rPr>
          <w:rFonts w:cstheme="minorHAnsi"/>
          <w:lang w:val="en-GB"/>
        </w:rPr>
      </w:pPr>
    </w:p>
    <w:p w14:paraId="5157F604" w14:textId="3685D052" w:rsidR="00A947C5" w:rsidRPr="0050046A" w:rsidRDefault="00A947C5" w:rsidP="00E76E72">
      <w:pPr>
        <w:spacing w:before="100" w:beforeAutospacing="1" w:after="100" w:afterAutospacing="1"/>
        <w:contextualSpacing/>
        <w:jc w:val="center"/>
        <w:rPr>
          <w:rFonts w:cstheme="minorHAnsi"/>
          <w:lang w:val="en-GB"/>
        </w:rPr>
      </w:pPr>
    </w:p>
    <w:p w14:paraId="46959D99" w14:textId="74CBDF2E" w:rsidR="00A947C5" w:rsidRPr="0050046A" w:rsidRDefault="00A947C5" w:rsidP="00E76E72">
      <w:pPr>
        <w:spacing w:before="100" w:beforeAutospacing="1" w:after="100" w:afterAutospacing="1"/>
        <w:contextualSpacing/>
        <w:jc w:val="center"/>
        <w:rPr>
          <w:rFonts w:cstheme="minorHAnsi"/>
          <w:lang w:val="en-GB"/>
        </w:rPr>
      </w:pPr>
    </w:p>
    <w:p w14:paraId="4C3DD76E" w14:textId="77777777" w:rsidR="00A947C5" w:rsidRPr="0050046A" w:rsidRDefault="00A947C5" w:rsidP="00E76E72">
      <w:pPr>
        <w:spacing w:before="100" w:beforeAutospacing="1" w:after="100" w:afterAutospacing="1"/>
        <w:contextualSpacing/>
        <w:jc w:val="center"/>
        <w:rPr>
          <w:rFonts w:cstheme="minorHAnsi"/>
          <w:lang w:val="en-GB"/>
        </w:rPr>
      </w:pPr>
    </w:p>
    <w:p w14:paraId="7775E9CE" w14:textId="77777777" w:rsidR="00753763" w:rsidRPr="0050046A" w:rsidRDefault="00753763" w:rsidP="00E76E72">
      <w:pPr>
        <w:spacing w:before="100" w:beforeAutospacing="1" w:after="100" w:afterAutospacing="1"/>
        <w:contextualSpacing/>
        <w:jc w:val="center"/>
        <w:rPr>
          <w:rFonts w:cstheme="minorHAnsi"/>
          <w:lang w:val="en-GB"/>
        </w:rPr>
      </w:pPr>
    </w:p>
    <w:p w14:paraId="58B25CA3" w14:textId="0FF2853E" w:rsidR="00753763" w:rsidRPr="0050046A" w:rsidRDefault="00753763" w:rsidP="00E76E72">
      <w:pPr>
        <w:spacing w:before="100" w:beforeAutospacing="1" w:after="100" w:afterAutospacing="1"/>
        <w:contextualSpacing/>
        <w:jc w:val="center"/>
        <w:rPr>
          <w:rFonts w:cstheme="minorHAnsi"/>
          <w:lang w:val="en-GB"/>
        </w:rPr>
      </w:pPr>
    </w:p>
    <w:p w14:paraId="17A0E34B" w14:textId="65EE60FB" w:rsidR="00F72407" w:rsidRPr="0050046A" w:rsidRDefault="0079580E" w:rsidP="0079580E">
      <w:pPr>
        <w:spacing w:before="100" w:beforeAutospacing="1" w:after="100" w:afterAutospacing="1"/>
        <w:ind w:left="371" w:right="-329"/>
        <w:contextualSpacing/>
        <w:rPr>
          <w:rFonts w:cstheme="minorHAnsi"/>
          <w:lang w:val="en-GB"/>
        </w:rPr>
      </w:pPr>
      <w:r w:rsidRPr="0050046A">
        <w:rPr>
          <w:rFonts w:cstheme="minorHAnsi"/>
          <w:noProof/>
          <w:lang w:val="en-GB"/>
        </w:rPr>
        <w:drawing>
          <wp:anchor distT="0" distB="0" distL="114300" distR="114300" simplePos="0" relativeHeight="251732992" behindDoc="0" locked="0" layoutInCell="1" allowOverlap="1" wp14:anchorId="32A02DCC" wp14:editId="248252C2">
            <wp:simplePos x="0" y="0"/>
            <wp:positionH relativeFrom="column">
              <wp:posOffset>1723249</wp:posOffset>
            </wp:positionH>
            <wp:positionV relativeFrom="paragraph">
              <wp:posOffset>159935</wp:posOffset>
            </wp:positionV>
            <wp:extent cx="2148205" cy="514985"/>
            <wp:effectExtent l="0" t="0" r="4445" b="0"/>
            <wp:wrapSquare wrapText="bothSides"/>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8205" cy="514985"/>
                    </a:xfrm>
                    <a:prstGeom prst="rect">
                      <a:avLst/>
                    </a:prstGeom>
                  </pic:spPr>
                </pic:pic>
              </a:graphicData>
            </a:graphic>
            <wp14:sizeRelH relativeFrom="page">
              <wp14:pctWidth>0</wp14:pctWidth>
            </wp14:sizeRelH>
            <wp14:sizeRelV relativeFrom="page">
              <wp14:pctHeight>0</wp14:pctHeight>
            </wp14:sizeRelV>
          </wp:anchor>
        </w:drawing>
      </w:r>
      <w:r w:rsidR="00A947C5" w:rsidRPr="0050046A">
        <w:rPr>
          <w:rFonts w:cstheme="minorHAnsi"/>
          <w:noProof/>
          <w:lang w:val="en-GB"/>
        </w:rPr>
        <mc:AlternateContent>
          <mc:Choice Requires="wps">
            <w:drawing>
              <wp:anchor distT="0" distB="0" distL="114300" distR="114300" simplePos="0" relativeHeight="251696128" behindDoc="1" locked="0" layoutInCell="1" allowOverlap="1" wp14:anchorId="7B912117" wp14:editId="0B6550C6">
                <wp:simplePos x="0" y="0"/>
                <wp:positionH relativeFrom="margin">
                  <wp:align>center</wp:align>
                </wp:positionH>
                <wp:positionV relativeFrom="margin">
                  <wp:align>bottom</wp:align>
                </wp:positionV>
                <wp:extent cx="4599305" cy="619760"/>
                <wp:effectExtent l="0" t="0" r="10795" b="889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93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D5D88" w14:textId="77777777" w:rsidR="00A947C5" w:rsidRPr="00A947C5" w:rsidRDefault="00A947C5" w:rsidP="00A947C5">
                            <w:pPr>
                              <w:spacing w:line="225" w:lineRule="exact"/>
                              <w:ind w:left="20"/>
                              <w:jc w:val="both"/>
                              <w:rPr>
                                <w:lang w:val="en-US"/>
                              </w:rPr>
                            </w:pPr>
                            <w:r w:rsidRPr="00A947C5">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12117" id="_x0000_t202" coordsize="21600,21600" o:spt="202" path="m,l,21600r21600,l21600,xe">
                <v:stroke joinstyle="miter"/>
                <v:path gradientshapeok="t" o:connecttype="rect"/>
              </v:shapetype>
              <v:shape id="Text Box 4" o:spid="_x0000_s1026" type="#_x0000_t202" style="position:absolute;left:0;text-align:left;margin-left:0;margin-top:0;width:362.15pt;height:48.8pt;z-index:-2516203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" filled="f" stroked="f">
                <v:textbox inset="0,0,0,0">
                  <w:txbxContent>
                    <w:p w14:paraId="6E8D5D88" w14:textId="77777777" w:rsidR="00A947C5" w:rsidRPr="00A947C5" w:rsidRDefault="00A947C5" w:rsidP="00A947C5">
                      <w:pPr>
                        <w:spacing w:line="225" w:lineRule="exact"/>
                        <w:ind w:left="20"/>
                        <w:jc w:val="both"/>
                        <w:rPr>
                          <w:lang w:val="en-US"/>
                        </w:rPr>
                      </w:pPr>
                      <w:r w:rsidRPr="00A947C5">
                        <w:rPr>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txbxContent>
                </v:textbox>
                <w10:wrap type="square" anchorx="margin" anchory="margin"/>
              </v:shape>
            </w:pict>
          </mc:Fallback>
        </mc:AlternateContent>
      </w:r>
      <w:r w:rsidR="0006180A" w:rsidRPr="0050046A">
        <w:rPr>
          <w:rFonts w:cstheme="minorHAnsi"/>
          <w:lang w:val="en-GB"/>
        </w:rPr>
        <w:br w:type="page"/>
      </w:r>
      <w:bookmarkStart w:id="0" w:name="_Hlk70450115"/>
    </w:p>
    <w:p w14:paraId="340D62BD" w14:textId="6108DD3F" w:rsidR="00F72407" w:rsidRPr="0050046A" w:rsidRDefault="00F72407" w:rsidP="00E76E72">
      <w:pPr>
        <w:spacing w:after="100" w:afterAutospacing="1"/>
        <w:contextualSpacing/>
        <w:rPr>
          <w:rFonts w:cstheme="minorHAnsi"/>
          <w:lang w:val="en-GB"/>
        </w:rPr>
      </w:pPr>
    </w:p>
    <w:p w14:paraId="0F3AFCAD" w14:textId="77777777" w:rsidR="00894E40" w:rsidRPr="0050046A" w:rsidRDefault="00894E40" w:rsidP="00E76E72">
      <w:pPr>
        <w:spacing w:after="100" w:afterAutospacing="1"/>
        <w:contextualSpacing/>
        <w:rPr>
          <w:rFonts w:cstheme="minorHAnsi"/>
          <w:lang w:val="en-GB"/>
        </w:rPr>
      </w:pPr>
    </w:p>
    <w:p w14:paraId="373D94D8" w14:textId="77777777" w:rsidR="00894E40" w:rsidRPr="0050046A" w:rsidRDefault="00894E40" w:rsidP="00E76E72">
      <w:pPr>
        <w:spacing w:after="100" w:afterAutospacing="1"/>
        <w:contextualSpacing/>
        <w:rPr>
          <w:rFonts w:cstheme="minorHAnsi"/>
          <w:lang w:val="en-GB"/>
        </w:rPr>
      </w:pPr>
    </w:p>
    <w:p w14:paraId="75B510E2" w14:textId="64FC1EFC" w:rsidR="00DC415D" w:rsidRPr="0050046A" w:rsidRDefault="0006180A" w:rsidP="00E76E72">
      <w:pPr>
        <w:spacing w:after="100" w:afterAutospacing="1"/>
        <w:contextualSpacing/>
        <w:rPr>
          <w:rFonts w:cstheme="minorHAnsi"/>
          <w:lang w:val="en-GB"/>
        </w:rPr>
      </w:pPr>
      <w:r w:rsidRPr="0050046A">
        <w:rPr>
          <w:rFonts w:cstheme="minorHAnsi"/>
          <w:lang w:val="en-GB"/>
        </w:rPr>
        <w:t xml:space="preserve">Authors </w:t>
      </w:r>
    </w:p>
    <w:p w14:paraId="2E78047E" w14:textId="77777777" w:rsidR="005520CF" w:rsidRPr="0050046A" w:rsidRDefault="005520CF" w:rsidP="00E76E72">
      <w:pPr>
        <w:spacing w:after="100" w:afterAutospacing="1"/>
        <w:contextualSpacing/>
        <w:rPr>
          <w:rFonts w:cstheme="minorHAnsi"/>
          <w:lang w:val="en-GB"/>
        </w:rPr>
      </w:pPr>
    </w:p>
    <w:p w14:paraId="1950112A" w14:textId="2E989424" w:rsidR="0006180A" w:rsidRPr="0050046A" w:rsidRDefault="0006180A" w:rsidP="00E76E72">
      <w:pPr>
        <w:spacing w:after="100" w:afterAutospacing="1"/>
        <w:contextualSpacing/>
        <w:rPr>
          <w:rFonts w:cstheme="minorHAnsi"/>
          <w:lang w:val="en-GB"/>
        </w:rPr>
      </w:pPr>
      <w:r w:rsidRPr="0050046A">
        <w:rPr>
          <w:rFonts w:cstheme="minorHAnsi"/>
          <w:lang w:val="en-GB"/>
        </w:rPr>
        <w:t>Coordination</w:t>
      </w:r>
    </w:p>
    <w:p w14:paraId="00A2D556" w14:textId="77777777" w:rsidR="00B47A31" w:rsidRPr="0050046A" w:rsidRDefault="00B47A31" w:rsidP="00B47A31">
      <w:pPr>
        <w:spacing w:after="100" w:afterAutospacing="1"/>
        <w:contextualSpacing/>
        <w:rPr>
          <w:rFonts w:cstheme="minorHAnsi"/>
          <w:lang w:val="en-GB"/>
        </w:rPr>
      </w:pPr>
      <w:r w:rsidRPr="0050046A">
        <w:rPr>
          <w:rFonts w:cstheme="minorHAnsi"/>
          <w:highlight w:val="yellow"/>
          <w:lang w:val="en-GB"/>
        </w:rPr>
        <w:t>Add names</w:t>
      </w:r>
    </w:p>
    <w:p w14:paraId="2D722B88" w14:textId="77777777" w:rsidR="00EB1569" w:rsidRPr="0050046A" w:rsidRDefault="00EB1569" w:rsidP="00E76E72">
      <w:pPr>
        <w:spacing w:after="100" w:afterAutospacing="1"/>
        <w:contextualSpacing/>
        <w:rPr>
          <w:rFonts w:cstheme="minorHAnsi"/>
          <w:lang w:val="en-GB"/>
        </w:rPr>
      </w:pPr>
    </w:p>
    <w:p w14:paraId="13E808BE" w14:textId="0FFCD395" w:rsidR="0006180A" w:rsidRPr="0050046A" w:rsidRDefault="0006180A" w:rsidP="00E76E72">
      <w:pPr>
        <w:spacing w:after="100" w:afterAutospacing="1"/>
        <w:contextualSpacing/>
        <w:rPr>
          <w:rFonts w:cstheme="minorHAnsi"/>
          <w:lang w:val="en-GB"/>
        </w:rPr>
      </w:pPr>
      <w:r w:rsidRPr="0050046A">
        <w:rPr>
          <w:rFonts w:cstheme="minorHAnsi"/>
          <w:lang w:val="en-GB"/>
        </w:rPr>
        <w:t>Edited by</w:t>
      </w:r>
    </w:p>
    <w:p w14:paraId="01DF0390" w14:textId="77777777" w:rsidR="00B47A31" w:rsidRPr="0050046A" w:rsidRDefault="00B47A31" w:rsidP="00B47A31">
      <w:pPr>
        <w:spacing w:after="100" w:afterAutospacing="1"/>
        <w:contextualSpacing/>
        <w:rPr>
          <w:rFonts w:cstheme="minorHAnsi"/>
          <w:lang w:val="en-GB"/>
        </w:rPr>
      </w:pPr>
      <w:r w:rsidRPr="0050046A">
        <w:rPr>
          <w:rFonts w:cstheme="minorHAnsi"/>
          <w:highlight w:val="yellow"/>
          <w:lang w:val="en-GB"/>
        </w:rPr>
        <w:t>Add names</w:t>
      </w:r>
    </w:p>
    <w:p w14:paraId="714DAB91" w14:textId="77777777" w:rsidR="00EB1569" w:rsidRPr="0050046A" w:rsidRDefault="00EB1569" w:rsidP="00E76E72">
      <w:pPr>
        <w:spacing w:after="100" w:afterAutospacing="1"/>
        <w:contextualSpacing/>
        <w:rPr>
          <w:rFonts w:cstheme="minorHAnsi"/>
          <w:lang w:val="en-GB"/>
        </w:rPr>
      </w:pPr>
    </w:p>
    <w:p w14:paraId="23ED4B16" w14:textId="30061BF8" w:rsidR="0006180A" w:rsidRPr="0050046A" w:rsidRDefault="0006180A" w:rsidP="00E76E72">
      <w:pPr>
        <w:spacing w:after="100" w:afterAutospacing="1"/>
        <w:contextualSpacing/>
        <w:rPr>
          <w:rFonts w:cstheme="minorHAnsi"/>
          <w:lang w:val="en-GB"/>
        </w:rPr>
      </w:pPr>
      <w:r w:rsidRPr="0050046A">
        <w:rPr>
          <w:rFonts w:cstheme="minorHAnsi"/>
          <w:lang w:val="en-GB"/>
        </w:rPr>
        <w:t>Design and Layout</w:t>
      </w:r>
    </w:p>
    <w:p w14:paraId="63984B15" w14:textId="77777777" w:rsidR="00B47A31" w:rsidRPr="0050046A" w:rsidRDefault="00B47A31" w:rsidP="00B47A31">
      <w:pPr>
        <w:spacing w:after="100" w:afterAutospacing="1"/>
        <w:contextualSpacing/>
        <w:rPr>
          <w:rFonts w:cstheme="minorHAnsi"/>
          <w:lang w:val="en-GB"/>
        </w:rPr>
      </w:pPr>
      <w:r w:rsidRPr="0050046A">
        <w:rPr>
          <w:rFonts w:cstheme="minorHAnsi"/>
          <w:highlight w:val="yellow"/>
          <w:lang w:val="en-GB"/>
        </w:rPr>
        <w:t>Add names</w:t>
      </w:r>
    </w:p>
    <w:p w14:paraId="5A7F67FF" w14:textId="7AD4E4DC" w:rsidR="00A947C5" w:rsidRPr="0050046A" w:rsidRDefault="0006180A" w:rsidP="00A947C5">
      <w:pPr>
        <w:spacing w:after="100" w:afterAutospacing="1"/>
        <w:contextualSpacing/>
        <w:rPr>
          <w:rFonts w:cstheme="minorHAnsi"/>
          <w:lang w:val="en-GB"/>
        </w:rPr>
      </w:pPr>
      <w:r w:rsidRPr="0050046A">
        <w:rPr>
          <w:rFonts w:cstheme="minorHAnsi"/>
          <w:lang w:val="en-GB"/>
        </w:rPr>
        <w:br w:type="page"/>
      </w:r>
    </w:p>
    <w:bookmarkEnd w:id="0" w:displacedByCustomXml="next"/>
    <w:bookmarkStart w:id="1" w:name="_Hlk70450615" w:displacedByCustomXml="next"/>
    <w:sdt>
      <w:sdtPr>
        <w:rPr>
          <w:rFonts w:cstheme="minorHAnsi"/>
          <w:lang w:val="en-GB"/>
        </w:rPr>
        <w:id w:val="-2058769858"/>
        <w:docPartObj>
          <w:docPartGallery w:val="Table of Contents"/>
          <w:docPartUnique/>
        </w:docPartObj>
      </w:sdtPr>
      <w:sdtEndPr>
        <w:rPr>
          <w:b/>
          <w:bCs/>
        </w:rPr>
      </w:sdtEndPr>
      <w:sdtContent>
        <w:p w14:paraId="75DEAC9C" w14:textId="3B42016A" w:rsidR="0063286C" w:rsidRPr="0050046A" w:rsidRDefault="00540504">
          <w:pPr>
            <w:rPr>
              <w:rFonts w:asciiTheme="majorHAnsi" w:hAnsiTheme="majorHAnsi" w:cstheme="majorHAnsi"/>
              <w:color w:val="2F5496" w:themeColor="accent1" w:themeShade="BF"/>
              <w:sz w:val="32"/>
              <w:szCs w:val="32"/>
              <w:lang w:val="en-GB"/>
            </w:rPr>
          </w:pPr>
          <w:r w:rsidRPr="0050046A">
            <w:rPr>
              <w:rFonts w:asciiTheme="majorHAnsi" w:hAnsiTheme="majorHAnsi" w:cstheme="majorHAnsi"/>
              <w:color w:val="2F5496" w:themeColor="accent1" w:themeShade="BF"/>
              <w:sz w:val="32"/>
              <w:szCs w:val="32"/>
              <w:lang w:val="en-GB"/>
            </w:rPr>
            <w:t>Table of Contents</w:t>
          </w:r>
        </w:p>
        <w:p w14:paraId="5E6BBD78" w14:textId="556D89F1" w:rsidR="0016581E" w:rsidRDefault="0063286C">
          <w:pPr>
            <w:pStyle w:val="TOC1"/>
            <w:tabs>
              <w:tab w:val="right" w:leader="dot" w:pos="9736"/>
            </w:tabs>
            <w:rPr>
              <w:rFonts w:eastAsiaTheme="minorEastAsia"/>
              <w:noProof/>
              <w:lang w:eastAsia="el-GR"/>
            </w:rPr>
          </w:pPr>
          <w:r w:rsidRPr="0050046A">
            <w:rPr>
              <w:rFonts w:cstheme="minorHAnsi"/>
              <w:lang w:val="en-GB"/>
            </w:rPr>
            <w:fldChar w:fldCharType="begin"/>
          </w:r>
          <w:r w:rsidRPr="0050046A">
            <w:rPr>
              <w:rFonts w:cstheme="minorHAnsi"/>
              <w:lang w:val="en-GB"/>
            </w:rPr>
            <w:instrText xml:space="preserve"> TOC \o "1-3" \h \z \u </w:instrText>
          </w:r>
          <w:r w:rsidRPr="0050046A">
            <w:rPr>
              <w:rFonts w:cstheme="minorHAnsi"/>
              <w:lang w:val="en-GB"/>
            </w:rPr>
            <w:fldChar w:fldCharType="separate"/>
          </w:r>
          <w:hyperlink w:anchor="_Toc73097373" w:history="1">
            <w:r w:rsidR="0016581E" w:rsidRPr="007B6D0B">
              <w:rPr>
                <w:rStyle w:val="Hyperlink"/>
                <w:noProof/>
                <w:lang w:val="en-GB"/>
              </w:rPr>
              <w:t>Introduction</w:t>
            </w:r>
            <w:r w:rsidR="0016581E">
              <w:rPr>
                <w:noProof/>
                <w:webHidden/>
              </w:rPr>
              <w:tab/>
            </w:r>
            <w:r w:rsidR="0016581E">
              <w:rPr>
                <w:noProof/>
                <w:webHidden/>
              </w:rPr>
              <w:fldChar w:fldCharType="begin"/>
            </w:r>
            <w:r w:rsidR="0016581E">
              <w:rPr>
                <w:noProof/>
                <w:webHidden/>
              </w:rPr>
              <w:instrText xml:space="preserve"> PAGEREF _Toc73097373 \h </w:instrText>
            </w:r>
            <w:r w:rsidR="0016581E">
              <w:rPr>
                <w:noProof/>
                <w:webHidden/>
              </w:rPr>
            </w:r>
            <w:r w:rsidR="0016581E">
              <w:rPr>
                <w:noProof/>
                <w:webHidden/>
              </w:rPr>
              <w:fldChar w:fldCharType="separate"/>
            </w:r>
            <w:r w:rsidR="0016581E">
              <w:rPr>
                <w:noProof/>
                <w:webHidden/>
              </w:rPr>
              <w:t>4</w:t>
            </w:r>
            <w:r w:rsidR="0016581E">
              <w:rPr>
                <w:noProof/>
                <w:webHidden/>
              </w:rPr>
              <w:fldChar w:fldCharType="end"/>
            </w:r>
          </w:hyperlink>
        </w:p>
        <w:p w14:paraId="665083D3" w14:textId="40BEADD6" w:rsidR="0016581E" w:rsidRDefault="00664FA9">
          <w:pPr>
            <w:pStyle w:val="TOC2"/>
            <w:tabs>
              <w:tab w:val="right" w:leader="dot" w:pos="9736"/>
            </w:tabs>
            <w:rPr>
              <w:rFonts w:eastAsiaTheme="minorEastAsia"/>
              <w:noProof/>
              <w:lang w:eastAsia="el-GR"/>
            </w:rPr>
          </w:pPr>
          <w:hyperlink w:anchor="_Toc73097374" w:history="1">
            <w:r w:rsidR="0016581E" w:rsidRPr="007B6D0B">
              <w:rPr>
                <w:rStyle w:val="Hyperlink"/>
                <w:noProof/>
                <w:lang w:val="en-GB"/>
              </w:rPr>
              <w:t>Overview</w:t>
            </w:r>
            <w:r w:rsidR="0016581E">
              <w:rPr>
                <w:noProof/>
                <w:webHidden/>
              </w:rPr>
              <w:tab/>
            </w:r>
            <w:r w:rsidR="0016581E">
              <w:rPr>
                <w:noProof/>
                <w:webHidden/>
              </w:rPr>
              <w:fldChar w:fldCharType="begin"/>
            </w:r>
            <w:r w:rsidR="0016581E">
              <w:rPr>
                <w:noProof/>
                <w:webHidden/>
              </w:rPr>
              <w:instrText xml:space="preserve"> PAGEREF _Toc73097374 \h </w:instrText>
            </w:r>
            <w:r w:rsidR="0016581E">
              <w:rPr>
                <w:noProof/>
                <w:webHidden/>
              </w:rPr>
            </w:r>
            <w:r w:rsidR="0016581E">
              <w:rPr>
                <w:noProof/>
                <w:webHidden/>
              </w:rPr>
              <w:fldChar w:fldCharType="separate"/>
            </w:r>
            <w:r w:rsidR="0016581E">
              <w:rPr>
                <w:noProof/>
                <w:webHidden/>
              </w:rPr>
              <w:t>4</w:t>
            </w:r>
            <w:r w:rsidR="0016581E">
              <w:rPr>
                <w:noProof/>
                <w:webHidden/>
              </w:rPr>
              <w:fldChar w:fldCharType="end"/>
            </w:r>
          </w:hyperlink>
        </w:p>
        <w:p w14:paraId="39DE30AF" w14:textId="2384A784" w:rsidR="0016581E" w:rsidRDefault="00664FA9">
          <w:pPr>
            <w:pStyle w:val="TOC2"/>
            <w:tabs>
              <w:tab w:val="right" w:leader="dot" w:pos="9736"/>
            </w:tabs>
            <w:rPr>
              <w:rFonts w:eastAsiaTheme="minorEastAsia"/>
              <w:noProof/>
              <w:lang w:eastAsia="el-GR"/>
            </w:rPr>
          </w:pPr>
          <w:hyperlink w:anchor="_Toc73097375" w:history="1">
            <w:r w:rsidR="0016581E" w:rsidRPr="007B6D0B">
              <w:rPr>
                <w:rStyle w:val="Hyperlink"/>
                <w:noProof/>
                <w:lang w:val="en-GB"/>
              </w:rPr>
              <w:t>Methods and Tools</w:t>
            </w:r>
            <w:r w:rsidR="0016581E">
              <w:rPr>
                <w:noProof/>
                <w:webHidden/>
              </w:rPr>
              <w:tab/>
            </w:r>
            <w:r w:rsidR="0016581E">
              <w:rPr>
                <w:noProof/>
                <w:webHidden/>
              </w:rPr>
              <w:fldChar w:fldCharType="begin"/>
            </w:r>
            <w:r w:rsidR="0016581E">
              <w:rPr>
                <w:noProof/>
                <w:webHidden/>
              </w:rPr>
              <w:instrText xml:space="preserve"> PAGEREF _Toc73097375 \h </w:instrText>
            </w:r>
            <w:r w:rsidR="0016581E">
              <w:rPr>
                <w:noProof/>
                <w:webHidden/>
              </w:rPr>
            </w:r>
            <w:r w:rsidR="0016581E">
              <w:rPr>
                <w:noProof/>
                <w:webHidden/>
              </w:rPr>
              <w:fldChar w:fldCharType="separate"/>
            </w:r>
            <w:r w:rsidR="0016581E">
              <w:rPr>
                <w:noProof/>
                <w:webHidden/>
              </w:rPr>
              <w:t>5</w:t>
            </w:r>
            <w:r w:rsidR="0016581E">
              <w:rPr>
                <w:noProof/>
                <w:webHidden/>
              </w:rPr>
              <w:fldChar w:fldCharType="end"/>
            </w:r>
          </w:hyperlink>
        </w:p>
        <w:p w14:paraId="1BFE8D28" w14:textId="7990BBA8" w:rsidR="0016581E" w:rsidRDefault="00664FA9">
          <w:pPr>
            <w:pStyle w:val="TOC1"/>
            <w:tabs>
              <w:tab w:val="right" w:leader="dot" w:pos="9736"/>
            </w:tabs>
            <w:rPr>
              <w:rFonts w:eastAsiaTheme="minorEastAsia"/>
              <w:noProof/>
              <w:lang w:eastAsia="el-GR"/>
            </w:rPr>
          </w:pPr>
          <w:hyperlink w:anchor="_Toc73097376" w:history="1">
            <w:r w:rsidR="0016581E" w:rsidRPr="007B6D0B">
              <w:rPr>
                <w:rStyle w:val="Hyperlink"/>
                <w:noProof/>
                <w:lang w:val="en-GB"/>
              </w:rPr>
              <w:t>Attainment Descriptors</w:t>
            </w:r>
            <w:r w:rsidR="0016581E">
              <w:rPr>
                <w:noProof/>
                <w:webHidden/>
              </w:rPr>
              <w:tab/>
            </w:r>
            <w:r w:rsidR="0016581E">
              <w:rPr>
                <w:noProof/>
                <w:webHidden/>
              </w:rPr>
              <w:fldChar w:fldCharType="begin"/>
            </w:r>
            <w:r w:rsidR="0016581E">
              <w:rPr>
                <w:noProof/>
                <w:webHidden/>
              </w:rPr>
              <w:instrText xml:space="preserve"> PAGEREF _Toc73097376 \h </w:instrText>
            </w:r>
            <w:r w:rsidR="0016581E">
              <w:rPr>
                <w:noProof/>
                <w:webHidden/>
              </w:rPr>
            </w:r>
            <w:r w:rsidR="0016581E">
              <w:rPr>
                <w:noProof/>
                <w:webHidden/>
              </w:rPr>
              <w:fldChar w:fldCharType="separate"/>
            </w:r>
            <w:r w:rsidR="0016581E">
              <w:rPr>
                <w:noProof/>
                <w:webHidden/>
              </w:rPr>
              <w:t>6</w:t>
            </w:r>
            <w:r w:rsidR="0016581E">
              <w:rPr>
                <w:noProof/>
                <w:webHidden/>
              </w:rPr>
              <w:fldChar w:fldCharType="end"/>
            </w:r>
          </w:hyperlink>
        </w:p>
        <w:p w14:paraId="0F79FA5F" w14:textId="086CBA37" w:rsidR="0016581E" w:rsidRDefault="00664FA9">
          <w:pPr>
            <w:pStyle w:val="TOC2"/>
            <w:tabs>
              <w:tab w:val="right" w:leader="dot" w:pos="9736"/>
            </w:tabs>
            <w:rPr>
              <w:rFonts w:eastAsiaTheme="minorEastAsia"/>
              <w:noProof/>
              <w:lang w:eastAsia="el-GR"/>
            </w:rPr>
          </w:pPr>
          <w:hyperlink w:anchor="_Toc73097377" w:history="1">
            <w:r w:rsidR="0016581E" w:rsidRPr="007B6D0B">
              <w:rPr>
                <w:rStyle w:val="Hyperlink"/>
                <w:noProof/>
                <w:lang w:val="en-GB"/>
              </w:rPr>
              <w:t>1. Numeracy Competence</w:t>
            </w:r>
            <w:r w:rsidR="0016581E">
              <w:rPr>
                <w:noProof/>
                <w:webHidden/>
              </w:rPr>
              <w:tab/>
            </w:r>
            <w:r w:rsidR="0016581E">
              <w:rPr>
                <w:noProof/>
                <w:webHidden/>
              </w:rPr>
              <w:fldChar w:fldCharType="begin"/>
            </w:r>
            <w:r w:rsidR="0016581E">
              <w:rPr>
                <w:noProof/>
                <w:webHidden/>
              </w:rPr>
              <w:instrText xml:space="preserve"> PAGEREF _Toc73097377 \h </w:instrText>
            </w:r>
            <w:r w:rsidR="0016581E">
              <w:rPr>
                <w:noProof/>
                <w:webHidden/>
              </w:rPr>
            </w:r>
            <w:r w:rsidR="0016581E">
              <w:rPr>
                <w:noProof/>
                <w:webHidden/>
              </w:rPr>
              <w:fldChar w:fldCharType="separate"/>
            </w:r>
            <w:r w:rsidR="0016581E">
              <w:rPr>
                <w:noProof/>
                <w:webHidden/>
              </w:rPr>
              <w:t>6</w:t>
            </w:r>
            <w:r w:rsidR="0016581E">
              <w:rPr>
                <w:noProof/>
                <w:webHidden/>
              </w:rPr>
              <w:fldChar w:fldCharType="end"/>
            </w:r>
          </w:hyperlink>
        </w:p>
        <w:p w14:paraId="5586C2E3" w14:textId="3C5A4747" w:rsidR="0016581E" w:rsidRDefault="00664FA9">
          <w:pPr>
            <w:pStyle w:val="TOC2"/>
            <w:tabs>
              <w:tab w:val="right" w:leader="dot" w:pos="9736"/>
            </w:tabs>
            <w:rPr>
              <w:rFonts w:eastAsiaTheme="minorEastAsia"/>
              <w:noProof/>
              <w:lang w:eastAsia="el-GR"/>
            </w:rPr>
          </w:pPr>
          <w:hyperlink w:anchor="_Toc73097378" w:history="1">
            <w:r w:rsidR="0016581E" w:rsidRPr="007B6D0B">
              <w:rPr>
                <w:rStyle w:val="Hyperlink"/>
                <w:noProof/>
                <w:lang w:val="en-GB"/>
              </w:rPr>
              <w:t>2. Literacy Competence</w:t>
            </w:r>
            <w:r w:rsidR="0016581E">
              <w:rPr>
                <w:noProof/>
                <w:webHidden/>
              </w:rPr>
              <w:tab/>
            </w:r>
            <w:r w:rsidR="0016581E">
              <w:rPr>
                <w:noProof/>
                <w:webHidden/>
              </w:rPr>
              <w:fldChar w:fldCharType="begin"/>
            </w:r>
            <w:r w:rsidR="0016581E">
              <w:rPr>
                <w:noProof/>
                <w:webHidden/>
              </w:rPr>
              <w:instrText xml:space="preserve"> PAGEREF _Toc73097378 \h </w:instrText>
            </w:r>
            <w:r w:rsidR="0016581E">
              <w:rPr>
                <w:noProof/>
                <w:webHidden/>
              </w:rPr>
            </w:r>
            <w:r w:rsidR="0016581E">
              <w:rPr>
                <w:noProof/>
                <w:webHidden/>
              </w:rPr>
              <w:fldChar w:fldCharType="separate"/>
            </w:r>
            <w:r w:rsidR="0016581E">
              <w:rPr>
                <w:noProof/>
                <w:webHidden/>
              </w:rPr>
              <w:t>9</w:t>
            </w:r>
            <w:r w:rsidR="0016581E">
              <w:rPr>
                <w:noProof/>
                <w:webHidden/>
              </w:rPr>
              <w:fldChar w:fldCharType="end"/>
            </w:r>
          </w:hyperlink>
        </w:p>
        <w:p w14:paraId="2DEF5708" w14:textId="1EEC6CB3" w:rsidR="0016581E" w:rsidRDefault="00664FA9">
          <w:pPr>
            <w:pStyle w:val="TOC2"/>
            <w:tabs>
              <w:tab w:val="right" w:leader="dot" w:pos="9736"/>
            </w:tabs>
            <w:rPr>
              <w:rFonts w:eastAsiaTheme="minorEastAsia"/>
              <w:noProof/>
              <w:lang w:eastAsia="el-GR"/>
            </w:rPr>
          </w:pPr>
          <w:hyperlink w:anchor="_Toc73097379" w:history="1">
            <w:r w:rsidR="0016581E" w:rsidRPr="007B6D0B">
              <w:rPr>
                <w:rStyle w:val="Hyperlink"/>
                <w:noProof/>
                <w:lang w:val="en-US"/>
              </w:rPr>
              <w:t>3. Digital Competence</w:t>
            </w:r>
            <w:r w:rsidR="0016581E">
              <w:rPr>
                <w:noProof/>
                <w:webHidden/>
              </w:rPr>
              <w:tab/>
            </w:r>
            <w:r w:rsidR="0016581E">
              <w:rPr>
                <w:noProof/>
                <w:webHidden/>
              </w:rPr>
              <w:fldChar w:fldCharType="begin"/>
            </w:r>
            <w:r w:rsidR="0016581E">
              <w:rPr>
                <w:noProof/>
                <w:webHidden/>
              </w:rPr>
              <w:instrText xml:space="preserve"> PAGEREF _Toc73097379 \h </w:instrText>
            </w:r>
            <w:r w:rsidR="0016581E">
              <w:rPr>
                <w:noProof/>
                <w:webHidden/>
              </w:rPr>
            </w:r>
            <w:r w:rsidR="0016581E">
              <w:rPr>
                <w:noProof/>
                <w:webHidden/>
              </w:rPr>
              <w:fldChar w:fldCharType="separate"/>
            </w:r>
            <w:r w:rsidR="0016581E">
              <w:rPr>
                <w:noProof/>
                <w:webHidden/>
              </w:rPr>
              <w:t>10</w:t>
            </w:r>
            <w:r w:rsidR="0016581E">
              <w:rPr>
                <w:noProof/>
                <w:webHidden/>
              </w:rPr>
              <w:fldChar w:fldCharType="end"/>
            </w:r>
          </w:hyperlink>
        </w:p>
        <w:p w14:paraId="51EA9C35" w14:textId="4C236BB1" w:rsidR="0016581E" w:rsidRDefault="00664FA9">
          <w:pPr>
            <w:pStyle w:val="TOC1"/>
            <w:tabs>
              <w:tab w:val="right" w:leader="dot" w:pos="9736"/>
            </w:tabs>
            <w:rPr>
              <w:rFonts w:eastAsiaTheme="minorEastAsia"/>
              <w:noProof/>
              <w:lang w:eastAsia="el-GR"/>
            </w:rPr>
          </w:pPr>
          <w:hyperlink w:anchor="_Toc73097380" w:history="1">
            <w:r w:rsidR="0016581E" w:rsidRPr="007B6D0B">
              <w:rPr>
                <w:rStyle w:val="Hyperlink"/>
                <w:noProof/>
                <w:lang w:val="en-GB"/>
              </w:rPr>
              <w:t>Scoring and Timing</w:t>
            </w:r>
            <w:r w:rsidR="0016581E">
              <w:rPr>
                <w:noProof/>
                <w:webHidden/>
              </w:rPr>
              <w:tab/>
            </w:r>
            <w:r w:rsidR="0016581E">
              <w:rPr>
                <w:noProof/>
                <w:webHidden/>
              </w:rPr>
              <w:fldChar w:fldCharType="begin"/>
            </w:r>
            <w:r w:rsidR="0016581E">
              <w:rPr>
                <w:noProof/>
                <w:webHidden/>
              </w:rPr>
              <w:instrText xml:space="preserve"> PAGEREF _Toc73097380 \h </w:instrText>
            </w:r>
            <w:r w:rsidR="0016581E">
              <w:rPr>
                <w:noProof/>
                <w:webHidden/>
              </w:rPr>
            </w:r>
            <w:r w:rsidR="0016581E">
              <w:rPr>
                <w:noProof/>
                <w:webHidden/>
              </w:rPr>
              <w:fldChar w:fldCharType="separate"/>
            </w:r>
            <w:r w:rsidR="0016581E">
              <w:rPr>
                <w:noProof/>
                <w:webHidden/>
              </w:rPr>
              <w:t>12</w:t>
            </w:r>
            <w:r w:rsidR="0016581E">
              <w:rPr>
                <w:noProof/>
                <w:webHidden/>
              </w:rPr>
              <w:fldChar w:fldCharType="end"/>
            </w:r>
          </w:hyperlink>
        </w:p>
        <w:p w14:paraId="30776FFA" w14:textId="36022A4C" w:rsidR="0016581E" w:rsidRDefault="00664FA9">
          <w:pPr>
            <w:pStyle w:val="TOC1"/>
            <w:tabs>
              <w:tab w:val="right" w:leader="dot" w:pos="9736"/>
            </w:tabs>
            <w:rPr>
              <w:rFonts w:eastAsiaTheme="minorEastAsia"/>
              <w:noProof/>
              <w:lang w:eastAsia="el-GR"/>
            </w:rPr>
          </w:pPr>
          <w:hyperlink w:anchor="_Toc73097381" w:history="1">
            <w:r w:rsidR="0016581E" w:rsidRPr="007B6D0B">
              <w:rPr>
                <w:rStyle w:val="Hyperlink"/>
                <w:noProof/>
                <w:lang w:val="en-US"/>
              </w:rPr>
              <w:t>Correct Answers</w:t>
            </w:r>
            <w:r w:rsidR="0016581E">
              <w:rPr>
                <w:noProof/>
                <w:webHidden/>
              </w:rPr>
              <w:tab/>
            </w:r>
            <w:r w:rsidR="0016581E">
              <w:rPr>
                <w:noProof/>
                <w:webHidden/>
              </w:rPr>
              <w:fldChar w:fldCharType="begin"/>
            </w:r>
            <w:r w:rsidR="0016581E">
              <w:rPr>
                <w:noProof/>
                <w:webHidden/>
              </w:rPr>
              <w:instrText xml:space="preserve"> PAGEREF _Toc73097381 \h </w:instrText>
            </w:r>
            <w:r w:rsidR="0016581E">
              <w:rPr>
                <w:noProof/>
                <w:webHidden/>
              </w:rPr>
            </w:r>
            <w:r w:rsidR="0016581E">
              <w:rPr>
                <w:noProof/>
                <w:webHidden/>
              </w:rPr>
              <w:fldChar w:fldCharType="separate"/>
            </w:r>
            <w:r w:rsidR="0016581E">
              <w:rPr>
                <w:noProof/>
                <w:webHidden/>
              </w:rPr>
              <w:t>14</w:t>
            </w:r>
            <w:r w:rsidR="0016581E">
              <w:rPr>
                <w:noProof/>
                <w:webHidden/>
              </w:rPr>
              <w:fldChar w:fldCharType="end"/>
            </w:r>
          </w:hyperlink>
        </w:p>
        <w:p w14:paraId="710F91AD" w14:textId="358C73CB" w:rsidR="0016581E" w:rsidRDefault="00664FA9">
          <w:pPr>
            <w:pStyle w:val="TOC2"/>
            <w:tabs>
              <w:tab w:val="right" w:leader="dot" w:pos="9736"/>
            </w:tabs>
            <w:rPr>
              <w:rFonts w:eastAsiaTheme="minorEastAsia"/>
              <w:noProof/>
              <w:lang w:eastAsia="el-GR"/>
            </w:rPr>
          </w:pPr>
          <w:hyperlink w:anchor="_Toc73097382" w:history="1">
            <w:r w:rsidR="0016581E" w:rsidRPr="007B6D0B">
              <w:rPr>
                <w:rStyle w:val="Hyperlink"/>
                <w:rFonts w:cstheme="majorHAnsi"/>
                <w:noProof/>
                <w:lang w:val="en-GB"/>
              </w:rPr>
              <w:t>1.Numeracy Competence</w:t>
            </w:r>
            <w:r w:rsidR="0016581E">
              <w:rPr>
                <w:noProof/>
                <w:webHidden/>
              </w:rPr>
              <w:tab/>
            </w:r>
            <w:r w:rsidR="0016581E">
              <w:rPr>
                <w:noProof/>
                <w:webHidden/>
              </w:rPr>
              <w:fldChar w:fldCharType="begin"/>
            </w:r>
            <w:r w:rsidR="0016581E">
              <w:rPr>
                <w:noProof/>
                <w:webHidden/>
              </w:rPr>
              <w:instrText xml:space="preserve"> PAGEREF _Toc73097382 \h </w:instrText>
            </w:r>
            <w:r w:rsidR="0016581E">
              <w:rPr>
                <w:noProof/>
                <w:webHidden/>
              </w:rPr>
            </w:r>
            <w:r w:rsidR="0016581E">
              <w:rPr>
                <w:noProof/>
                <w:webHidden/>
              </w:rPr>
              <w:fldChar w:fldCharType="separate"/>
            </w:r>
            <w:r w:rsidR="0016581E">
              <w:rPr>
                <w:noProof/>
                <w:webHidden/>
              </w:rPr>
              <w:t>14</w:t>
            </w:r>
            <w:r w:rsidR="0016581E">
              <w:rPr>
                <w:noProof/>
                <w:webHidden/>
              </w:rPr>
              <w:fldChar w:fldCharType="end"/>
            </w:r>
          </w:hyperlink>
        </w:p>
        <w:p w14:paraId="7D547B1A" w14:textId="031FA8F8" w:rsidR="0016581E" w:rsidRDefault="00664FA9">
          <w:pPr>
            <w:pStyle w:val="TOC2"/>
            <w:tabs>
              <w:tab w:val="right" w:leader="dot" w:pos="9736"/>
            </w:tabs>
            <w:rPr>
              <w:rFonts w:eastAsiaTheme="minorEastAsia"/>
              <w:noProof/>
              <w:lang w:eastAsia="el-GR"/>
            </w:rPr>
          </w:pPr>
          <w:hyperlink w:anchor="_Toc73097383" w:history="1">
            <w:r w:rsidR="0016581E" w:rsidRPr="007B6D0B">
              <w:rPr>
                <w:rStyle w:val="Hyperlink"/>
                <w:rFonts w:cstheme="majorHAnsi"/>
                <w:noProof/>
                <w:lang w:val="en-GB"/>
              </w:rPr>
              <w:t>2. Literacy Competence</w:t>
            </w:r>
            <w:r w:rsidR="0016581E">
              <w:rPr>
                <w:noProof/>
                <w:webHidden/>
              </w:rPr>
              <w:tab/>
            </w:r>
            <w:r w:rsidR="0016581E">
              <w:rPr>
                <w:noProof/>
                <w:webHidden/>
              </w:rPr>
              <w:fldChar w:fldCharType="begin"/>
            </w:r>
            <w:r w:rsidR="0016581E">
              <w:rPr>
                <w:noProof/>
                <w:webHidden/>
              </w:rPr>
              <w:instrText xml:space="preserve"> PAGEREF _Toc73097383 \h </w:instrText>
            </w:r>
            <w:r w:rsidR="0016581E">
              <w:rPr>
                <w:noProof/>
                <w:webHidden/>
              </w:rPr>
            </w:r>
            <w:r w:rsidR="0016581E">
              <w:rPr>
                <w:noProof/>
                <w:webHidden/>
              </w:rPr>
              <w:fldChar w:fldCharType="separate"/>
            </w:r>
            <w:r w:rsidR="0016581E">
              <w:rPr>
                <w:noProof/>
                <w:webHidden/>
              </w:rPr>
              <w:t>19</w:t>
            </w:r>
            <w:r w:rsidR="0016581E">
              <w:rPr>
                <w:noProof/>
                <w:webHidden/>
              </w:rPr>
              <w:fldChar w:fldCharType="end"/>
            </w:r>
          </w:hyperlink>
        </w:p>
        <w:p w14:paraId="2D038BF5" w14:textId="31C2BEDC" w:rsidR="0016581E" w:rsidRDefault="00664FA9">
          <w:pPr>
            <w:pStyle w:val="TOC2"/>
            <w:tabs>
              <w:tab w:val="right" w:leader="dot" w:pos="9736"/>
            </w:tabs>
            <w:rPr>
              <w:rFonts w:eastAsiaTheme="minorEastAsia"/>
              <w:noProof/>
              <w:lang w:eastAsia="el-GR"/>
            </w:rPr>
          </w:pPr>
          <w:hyperlink w:anchor="_Toc73097384" w:history="1">
            <w:r w:rsidR="0016581E" w:rsidRPr="007B6D0B">
              <w:rPr>
                <w:rStyle w:val="Hyperlink"/>
                <w:rFonts w:cstheme="majorHAnsi"/>
                <w:noProof/>
                <w:lang w:val="en-GB"/>
              </w:rPr>
              <w:t>3. Digital Competence</w:t>
            </w:r>
            <w:r w:rsidR="0016581E">
              <w:rPr>
                <w:noProof/>
                <w:webHidden/>
              </w:rPr>
              <w:tab/>
            </w:r>
            <w:r w:rsidR="0016581E">
              <w:rPr>
                <w:noProof/>
                <w:webHidden/>
              </w:rPr>
              <w:fldChar w:fldCharType="begin"/>
            </w:r>
            <w:r w:rsidR="0016581E">
              <w:rPr>
                <w:noProof/>
                <w:webHidden/>
              </w:rPr>
              <w:instrText xml:space="preserve"> PAGEREF _Toc73097384 \h </w:instrText>
            </w:r>
            <w:r w:rsidR="0016581E">
              <w:rPr>
                <w:noProof/>
                <w:webHidden/>
              </w:rPr>
            </w:r>
            <w:r w:rsidR="0016581E">
              <w:rPr>
                <w:noProof/>
                <w:webHidden/>
              </w:rPr>
              <w:fldChar w:fldCharType="separate"/>
            </w:r>
            <w:r w:rsidR="0016581E">
              <w:rPr>
                <w:noProof/>
                <w:webHidden/>
              </w:rPr>
              <w:t>25</w:t>
            </w:r>
            <w:r w:rsidR="0016581E">
              <w:rPr>
                <w:noProof/>
                <w:webHidden/>
              </w:rPr>
              <w:fldChar w:fldCharType="end"/>
            </w:r>
          </w:hyperlink>
        </w:p>
        <w:p w14:paraId="7C1D050D" w14:textId="3C0C8F6C" w:rsidR="0016581E" w:rsidRDefault="00664FA9">
          <w:pPr>
            <w:pStyle w:val="TOC1"/>
            <w:tabs>
              <w:tab w:val="right" w:leader="dot" w:pos="9736"/>
            </w:tabs>
            <w:rPr>
              <w:rFonts w:eastAsiaTheme="minorEastAsia"/>
              <w:noProof/>
              <w:lang w:eastAsia="el-GR"/>
            </w:rPr>
          </w:pPr>
          <w:hyperlink w:anchor="_Toc73097385" w:history="1">
            <w:r w:rsidR="0016581E" w:rsidRPr="007B6D0B">
              <w:rPr>
                <w:rStyle w:val="Hyperlink"/>
                <w:noProof/>
                <w:lang w:val="en-GB"/>
              </w:rPr>
              <w:t>Teacher Reflections</w:t>
            </w:r>
            <w:r w:rsidR="0016581E">
              <w:rPr>
                <w:noProof/>
                <w:webHidden/>
              </w:rPr>
              <w:tab/>
            </w:r>
            <w:r w:rsidR="0016581E">
              <w:rPr>
                <w:noProof/>
                <w:webHidden/>
              </w:rPr>
              <w:fldChar w:fldCharType="begin"/>
            </w:r>
            <w:r w:rsidR="0016581E">
              <w:rPr>
                <w:noProof/>
                <w:webHidden/>
              </w:rPr>
              <w:instrText xml:space="preserve"> PAGEREF _Toc73097385 \h </w:instrText>
            </w:r>
            <w:r w:rsidR="0016581E">
              <w:rPr>
                <w:noProof/>
                <w:webHidden/>
              </w:rPr>
            </w:r>
            <w:r w:rsidR="0016581E">
              <w:rPr>
                <w:noProof/>
                <w:webHidden/>
              </w:rPr>
              <w:fldChar w:fldCharType="separate"/>
            </w:r>
            <w:r w:rsidR="0016581E">
              <w:rPr>
                <w:noProof/>
                <w:webHidden/>
              </w:rPr>
              <w:t>27</w:t>
            </w:r>
            <w:r w:rsidR="0016581E">
              <w:rPr>
                <w:noProof/>
                <w:webHidden/>
              </w:rPr>
              <w:fldChar w:fldCharType="end"/>
            </w:r>
          </w:hyperlink>
        </w:p>
        <w:p w14:paraId="0057B5C5" w14:textId="76C7D026" w:rsidR="0016581E" w:rsidRDefault="00664FA9">
          <w:pPr>
            <w:pStyle w:val="TOC1"/>
            <w:tabs>
              <w:tab w:val="right" w:leader="dot" w:pos="9736"/>
            </w:tabs>
            <w:rPr>
              <w:rFonts w:eastAsiaTheme="minorEastAsia"/>
              <w:noProof/>
              <w:lang w:eastAsia="el-GR"/>
            </w:rPr>
          </w:pPr>
          <w:hyperlink w:anchor="_Toc73097386" w:history="1">
            <w:r w:rsidR="0016581E" w:rsidRPr="007B6D0B">
              <w:rPr>
                <w:rStyle w:val="Hyperlink"/>
                <w:noProof/>
                <w:lang w:val="en-US"/>
              </w:rPr>
              <w:t>References</w:t>
            </w:r>
            <w:r w:rsidR="0016581E">
              <w:rPr>
                <w:noProof/>
                <w:webHidden/>
              </w:rPr>
              <w:tab/>
            </w:r>
            <w:r w:rsidR="0016581E">
              <w:rPr>
                <w:noProof/>
                <w:webHidden/>
              </w:rPr>
              <w:fldChar w:fldCharType="begin"/>
            </w:r>
            <w:r w:rsidR="0016581E">
              <w:rPr>
                <w:noProof/>
                <w:webHidden/>
              </w:rPr>
              <w:instrText xml:space="preserve"> PAGEREF _Toc73097386 \h </w:instrText>
            </w:r>
            <w:r w:rsidR="0016581E">
              <w:rPr>
                <w:noProof/>
                <w:webHidden/>
              </w:rPr>
            </w:r>
            <w:r w:rsidR="0016581E">
              <w:rPr>
                <w:noProof/>
                <w:webHidden/>
              </w:rPr>
              <w:fldChar w:fldCharType="separate"/>
            </w:r>
            <w:r w:rsidR="0016581E">
              <w:rPr>
                <w:noProof/>
                <w:webHidden/>
              </w:rPr>
              <w:t>29</w:t>
            </w:r>
            <w:r w:rsidR="0016581E">
              <w:rPr>
                <w:noProof/>
                <w:webHidden/>
              </w:rPr>
              <w:fldChar w:fldCharType="end"/>
            </w:r>
          </w:hyperlink>
        </w:p>
        <w:p w14:paraId="7A90C8A4" w14:textId="3FE4E55D" w:rsidR="0063286C" w:rsidRPr="0050046A" w:rsidRDefault="0063286C">
          <w:pPr>
            <w:rPr>
              <w:rFonts w:cstheme="minorHAnsi"/>
              <w:lang w:val="en-GB"/>
            </w:rPr>
          </w:pPr>
          <w:r w:rsidRPr="0050046A">
            <w:rPr>
              <w:rFonts w:cstheme="minorHAnsi"/>
              <w:b/>
              <w:bCs/>
              <w:lang w:val="en-GB"/>
            </w:rPr>
            <w:fldChar w:fldCharType="end"/>
          </w:r>
        </w:p>
      </w:sdtContent>
    </w:sdt>
    <w:bookmarkEnd w:id="1"/>
    <w:p w14:paraId="437DC922" w14:textId="26D8552F" w:rsidR="00540504" w:rsidRPr="0050046A" w:rsidRDefault="00753763" w:rsidP="002E5EE8">
      <w:pPr>
        <w:pStyle w:val="Heading1"/>
        <w:rPr>
          <w:lang w:val="en-GB"/>
        </w:rPr>
      </w:pPr>
      <w:r w:rsidRPr="0050046A">
        <w:rPr>
          <w:lang w:val="en-GB"/>
        </w:rPr>
        <w:br w:type="page"/>
      </w:r>
      <w:bookmarkStart w:id="2" w:name="_Toc73097373"/>
      <w:r w:rsidR="00540504" w:rsidRPr="0050046A">
        <w:rPr>
          <w:lang w:val="en-GB"/>
        </w:rPr>
        <w:lastRenderedPageBreak/>
        <w:t>Introduction</w:t>
      </w:r>
      <w:bookmarkEnd w:id="2"/>
    </w:p>
    <w:p w14:paraId="7EFCBD47" w14:textId="77777777" w:rsidR="0072762E" w:rsidRDefault="0072762E" w:rsidP="0072762E">
      <w:pPr>
        <w:rPr>
          <w:lang w:val="en-GB"/>
        </w:rPr>
      </w:pPr>
      <w:r w:rsidRPr="00C76812">
        <w:rPr>
          <w:lang w:val="en-GB"/>
        </w:rPr>
        <w:t>HOPEFUL (Extending teacHers' cOmPetences in the effective teaching of numeracy, literacy and digital skills to rEFUgee chiLdren) aims to improve the performance of secondary school-aged refugee and/or migrant children who have remained outside the educational system for an extended period of time in numeracy, literacy and digital competences and to reduce refugee and/or migrant pupils’ early school leaving in Malta, Greece, Italy and Cyprus. In specific, the project aspires to enhance secondary school teachers’ aptitude in teaching numeracy, literacy and/or digital skills to refugee and/or migrant children with learning gaps due to interrupted education and with minimal native and/or English language skills through online training.</w:t>
      </w:r>
      <w:r>
        <w:rPr>
          <w:lang w:val="en-GB"/>
        </w:rPr>
        <w:t xml:space="preserve"> </w:t>
      </w:r>
    </w:p>
    <w:p w14:paraId="70A478D4" w14:textId="785E10FD" w:rsidR="00A663EE" w:rsidRPr="0050046A" w:rsidRDefault="0072762E" w:rsidP="0072762E">
      <w:pPr>
        <w:rPr>
          <w:rFonts w:cstheme="minorHAnsi"/>
          <w:lang w:val="en-GB"/>
        </w:rPr>
      </w:pPr>
      <w:r w:rsidRPr="00C76812">
        <w:rPr>
          <w:lang w:val="en-GB"/>
        </w:rPr>
        <w:t>Moreover, a key goal of HOPEFUL i</w:t>
      </w:r>
      <w:r>
        <w:rPr>
          <w:lang w:val="en-GB"/>
        </w:rPr>
        <w:t>s</w:t>
      </w:r>
      <w:r w:rsidRPr="00C76812">
        <w:rPr>
          <w:lang w:val="en-GB"/>
        </w:rPr>
        <w:t xml:space="preserve"> the creation of an innovative diagnostic tool for the effective assessment of numeracy, literacy and digital competences, gaps and needs of refugee and/or migrant pupils</w:t>
      </w:r>
      <w:r w:rsidRPr="004832F5">
        <w:rPr>
          <w:lang w:val="en-GB"/>
        </w:rPr>
        <w:t xml:space="preserve"> </w:t>
      </w:r>
      <w:r>
        <w:rPr>
          <w:lang w:val="en-GB"/>
        </w:rPr>
        <w:t>in</w:t>
      </w:r>
      <w:r w:rsidRPr="00C76812">
        <w:rPr>
          <w:lang w:val="en-GB"/>
        </w:rPr>
        <w:t xml:space="preserve"> secondary education.</w:t>
      </w:r>
      <w:r w:rsidRPr="004832F5">
        <w:rPr>
          <w:lang w:val="en-GB"/>
        </w:rPr>
        <w:t xml:space="preserve"> </w:t>
      </w:r>
      <w:r w:rsidRPr="00C76812">
        <w:rPr>
          <w:lang w:val="en-GB"/>
        </w:rPr>
        <w:t xml:space="preserve">Since each country has a different education system, the exercises for assessing the aforementioned competences </w:t>
      </w:r>
      <w:r>
        <w:rPr>
          <w:lang w:val="en-GB"/>
        </w:rPr>
        <w:t xml:space="preserve">are </w:t>
      </w:r>
      <w:r w:rsidRPr="00C76812">
        <w:rPr>
          <w:lang w:val="en-GB"/>
        </w:rPr>
        <w:t xml:space="preserve">not based on specific age clusters, but on two broader education stages: Lower Post-Primary </w:t>
      </w:r>
      <w:r w:rsidRPr="0067358E">
        <w:rPr>
          <w:lang w:val="en-GB"/>
        </w:rPr>
        <w:t>(typically covers ages 12 to 15)</w:t>
      </w:r>
      <w:r>
        <w:rPr>
          <w:lang w:val="en-GB"/>
        </w:rPr>
        <w:t xml:space="preserve"> </w:t>
      </w:r>
      <w:r w:rsidRPr="00C76812">
        <w:rPr>
          <w:lang w:val="en-GB"/>
        </w:rPr>
        <w:t>and Upper Post-Primary</w:t>
      </w:r>
      <w:r>
        <w:rPr>
          <w:lang w:val="en-GB"/>
        </w:rPr>
        <w:t xml:space="preserve"> (</w:t>
      </w:r>
      <w:r w:rsidRPr="0067358E">
        <w:rPr>
          <w:lang w:val="en-GB"/>
        </w:rPr>
        <w:t>typically covers ages 15 to 18)</w:t>
      </w:r>
      <w:r w:rsidRPr="00C76812">
        <w:rPr>
          <w:lang w:val="en-GB"/>
        </w:rPr>
        <w:t>.</w:t>
      </w:r>
      <w:r>
        <w:rPr>
          <w:lang w:val="en-GB"/>
        </w:rPr>
        <w:t xml:space="preserve"> The</w:t>
      </w:r>
      <w:r w:rsidRPr="00C76812">
        <w:rPr>
          <w:lang w:val="en-GB"/>
        </w:rPr>
        <w:t xml:space="preserve"> </w:t>
      </w:r>
      <w:r>
        <w:rPr>
          <w:lang w:val="en-GB"/>
        </w:rPr>
        <w:t xml:space="preserve">assessment Booklet developed for </w:t>
      </w:r>
      <w:r w:rsidR="00610452">
        <w:rPr>
          <w:lang w:val="en-GB"/>
        </w:rPr>
        <w:t>Upper</w:t>
      </w:r>
      <w:r>
        <w:rPr>
          <w:lang w:val="en-GB"/>
        </w:rPr>
        <w:t xml:space="preserve"> Post-Primary pupils e</w:t>
      </w:r>
      <w:r w:rsidRPr="00C76812">
        <w:rPr>
          <w:lang w:val="en-GB"/>
        </w:rPr>
        <w:t>ntails three main components and provides methods and practices for assessing</w:t>
      </w:r>
      <w:r w:rsidR="00752DB5" w:rsidRPr="0050046A">
        <w:rPr>
          <w:rFonts w:cstheme="minorHAnsi"/>
          <w:lang w:val="en-GB"/>
        </w:rPr>
        <w:t xml:space="preserve">: </w:t>
      </w:r>
    </w:p>
    <w:p w14:paraId="02EF9A83" w14:textId="73C00D2F" w:rsidR="00A663EE" w:rsidRPr="0050046A" w:rsidRDefault="00752DB5" w:rsidP="00AF09F8">
      <w:pPr>
        <w:numPr>
          <w:ilvl w:val="0"/>
          <w:numId w:val="1"/>
        </w:numPr>
        <w:spacing w:after="0" w:line="240" w:lineRule="auto"/>
        <w:ind w:left="714" w:hanging="357"/>
        <w:contextualSpacing/>
        <w:rPr>
          <w:rFonts w:cstheme="minorHAnsi"/>
          <w:lang w:val="en-GB"/>
        </w:rPr>
      </w:pPr>
      <w:r w:rsidRPr="0050046A">
        <w:rPr>
          <w:rFonts w:cstheme="minorHAnsi"/>
          <w:lang w:val="en-GB"/>
        </w:rPr>
        <w:t>Numeracy</w:t>
      </w:r>
      <w:r w:rsidR="00A663EE" w:rsidRPr="0050046A">
        <w:rPr>
          <w:rFonts w:cstheme="minorHAnsi"/>
          <w:lang w:val="en-GB"/>
        </w:rPr>
        <w:t xml:space="preserve"> Competence</w:t>
      </w:r>
      <w:r w:rsidR="007A04EA" w:rsidRPr="0050046A">
        <w:rPr>
          <w:rFonts w:cstheme="minorHAnsi"/>
          <w:lang w:val="en-GB"/>
        </w:rPr>
        <w:t xml:space="preserve">: </w:t>
      </w:r>
      <w:r w:rsidR="00A663EE" w:rsidRPr="0050046A">
        <w:rPr>
          <w:rFonts w:cstheme="minorHAnsi"/>
          <w:lang w:val="en-GB"/>
        </w:rPr>
        <w:t>A</w:t>
      </w:r>
      <w:r w:rsidR="00F66044" w:rsidRPr="0050046A">
        <w:rPr>
          <w:rFonts w:cstheme="minorHAnsi"/>
          <w:lang w:val="en-GB"/>
        </w:rPr>
        <w:t>lgebraic</w:t>
      </w:r>
      <w:r w:rsidRPr="0050046A">
        <w:rPr>
          <w:rFonts w:cstheme="minorHAnsi"/>
          <w:lang w:val="en-GB"/>
        </w:rPr>
        <w:t xml:space="preserve">, </w:t>
      </w:r>
      <w:r w:rsidR="00A663EE" w:rsidRPr="0050046A">
        <w:rPr>
          <w:rFonts w:cstheme="minorHAnsi"/>
          <w:lang w:val="en-GB"/>
        </w:rPr>
        <w:t>S</w:t>
      </w:r>
      <w:r w:rsidRPr="0050046A">
        <w:rPr>
          <w:rFonts w:cstheme="minorHAnsi"/>
          <w:lang w:val="en-GB"/>
        </w:rPr>
        <w:t>tatistical</w:t>
      </w:r>
      <w:r w:rsidR="007A04EA" w:rsidRPr="0050046A">
        <w:rPr>
          <w:rFonts w:cstheme="minorHAnsi"/>
          <w:lang w:val="en-GB"/>
        </w:rPr>
        <w:t xml:space="preserve"> </w:t>
      </w:r>
      <w:r w:rsidR="00A663EE" w:rsidRPr="0050046A">
        <w:rPr>
          <w:rFonts w:cstheme="minorHAnsi"/>
          <w:lang w:val="en-GB"/>
        </w:rPr>
        <w:t>S</w:t>
      </w:r>
      <w:r w:rsidR="007A04EA" w:rsidRPr="0050046A">
        <w:rPr>
          <w:rFonts w:cstheme="minorHAnsi"/>
          <w:lang w:val="en-GB"/>
        </w:rPr>
        <w:t>kills</w:t>
      </w:r>
      <w:r w:rsidRPr="0050046A">
        <w:rPr>
          <w:rFonts w:cstheme="minorHAnsi"/>
          <w:lang w:val="en-GB"/>
        </w:rPr>
        <w:t xml:space="preserve"> </w:t>
      </w:r>
    </w:p>
    <w:p w14:paraId="5AEDAC78" w14:textId="10502273" w:rsidR="00A663EE" w:rsidRPr="0050046A" w:rsidRDefault="007A04EA" w:rsidP="00AF09F8">
      <w:pPr>
        <w:numPr>
          <w:ilvl w:val="0"/>
          <w:numId w:val="1"/>
        </w:numPr>
        <w:spacing w:after="0" w:line="240" w:lineRule="auto"/>
        <w:ind w:left="714" w:hanging="357"/>
        <w:contextualSpacing/>
        <w:rPr>
          <w:rFonts w:cstheme="minorHAnsi"/>
          <w:lang w:val="en-GB"/>
        </w:rPr>
      </w:pPr>
      <w:r w:rsidRPr="0050046A">
        <w:rPr>
          <w:rFonts w:cstheme="minorHAnsi"/>
          <w:lang w:val="en-GB"/>
        </w:rPr>
        <w:t>Literacy</w:t>
      </w:r>
      <w:r w:rsidR="00A663EE" w:rsidRPr="0050046A">
        <w:rPr>
          <w:rFonts w:cstheme="minorHAnsi"/>
          <w:lang w:val="en-GB"/>
        </w:rPr>
        <w:t xml:space="preserve"> Competence</w:t>
      </w:r>
      <w:r w:rsidRPr="0050046A">
        <w:rPr>
          <w:rFonts w:cstheme="minorHAnsi"/>
          <w:lang w:val="en-GB"/>
        </w:rPr>
        <w:t xml:space="preserve">: </w:t>
      </w:r>
      <w:r w:rsidR="00A663EE" w:rsidRPr="0050046A">
        <w:rPr>
          <w:rFonts w:cstheme="minorHAnsi"/>
          <w:lang w:val="en-GB"/>
        </w:rPr>
        <w:t>R</w:t>
      </w:r>
      <w:r w:rsidRPr="0050046A">
        <w:rPr>
          <w:rFonts w:cstheme="minorHAnsi"/>
          <w:lang w:val="en-GB"/>
        </w:rPr>
        <w:t xml:space="preserve">eading </w:t>
      </w:r>
      <w:r w:rsidR="00A663EE" w:rsidRPr="0050046A">
        <w:rPr>
          <w:rFonts w:cstheme="minorHAnsi"/>
          <w:lang w:val="en-GB"/>
        </w:rPr>
        <w:t>C</w:t>
      </w:r>
      <w:r w:rsidRPr="0050046A">
        <w:rPr>
          <w:rFonts w:cstheme="minorHAnsi"/>
          <w:lang w:val="en-GB"/>
        </w:rPr>
        <w:t xml:space="preserve">omprehension, </w:t>
      </w:r>
      <w:r w:rsidR="00AF09F8" w:rsidRPr="0050046A">
        <w:rPr>
          <w:rFonts w:cstheme="minorHAnsi"/>
          <w:lang w:val="en-GB"/>
        </w:rPr>
        <w:t xml:space="preserve">Oral Language, </w:t>
      </w:r>
      <w:r w:rsidR="00A663EE" w:rsidRPr="0050046A">
        <w:rPr>
          <w:rFonts w:cstheme="minorHAnsi"/>
          <w:lang w:val="en-GB"/>
        </w:rPr>
        <w:t>W</w:t>
      </w:r>
      <w:r w:rsidRPr="0050046A">
        <w:rPr>
          <w:rFonts w:cstheme="minorHAnsi"/>
          <w:lang w:val="en-GB"/>
        </w:rPr>
        <w:t xml:space="preserve">riting and </w:t>
      </w:r>
      <w:r w:rsidR="00A663EE" w:rsidRPr="0050046A">
        <w:rPr>
          <w:rFonts w:cstheme="minorHAnsi"/>
          <w:lang w:val="en-GB"/>
        </w:rPr>
        <w:t>C</w:t>
      </w:r>
      <w:r w:rsidRPr="0050046A">
        <w:rPr>
          <w:rFonts w:cstheme="minorHAnsi"/>
          <w:lang w:val="en-GB"/>
        </w:rPr>
        <w:t xml:space="preserve">omposition, </w:t>
      </w:r>
      <w:r w:rsidR="00A663EE" w:rsidRPr="0050046A">
        <w:rPr>
          <w:rFonts w:cstheme="minorHAnsi"/>
          <w:lang w:val="en-GB"/>
        </w:rPr>
        <w:t>A</w:t>
      </w:r>
      <w:r w:rsidRPr="0050046A">
        <w:rPr>
          <w:rFonts w:cstheme="minorHAnsi"/>
          <w:lang w:val="en-GB"/>
        </w:rPr>
        <w:t>rguing/</w:t>
      </w:r>
      <w:r w:rsidR="00A663EE" w:rsidRPr="0050046A">
        <w:rPr>
          <w:rFonts w:cstheme="minorHAnsi"/>
          <w:lang w:val="en-GB"/>
        </w:rPr>
        <w:t>R</w:t>
      </w:r>
      <w:r w:rsidRPr="0050046A">
        <w:rPr>
          <w:rFonts w:cstheme="minorHAnsi"/>
          <w:lang w:val="en-GB"/>
        </w:rPr>
        <w:t xml:space="preserve">easoning, </w:t>
      </w:r>
      <w:r w:rsidR="00A663EE" w:rsidRPr="0050046A">
        <w:rPr>
          <w:rFonts w:cstheme="minorHAnsi"/>
          <w:lang w:val="en-GB"/>
        </w:rPr>
        <w:t>C</w:t>
      </w:r>
      <w:r w:rsidRPr="0050046A">
        <w:rPr>
          <w:rFonts w:cstheme="minorHAnsi"/>
          <w:lang w:val="en-GB"/>
        </w:rPr>
        <w:t xml:space="preserve">ritical </w:t>
      </w:r>
      <w:r w:rsidR="00A663EE" w:rsidRPr="0050046A">
        <w:rPr>
          <w:rFonts w:cstheme="minorHAnsi"/>
          <w:lang w:val="en-GB"/>
        </w:rPr>
        <w:t>T</w:t>
      </w:r>
      <w:r w:rsidRPr="0050046A">
        <w:rPr>
          <w:rFonts w:cstheme="minorHAnsi"/>
          <w:lang w:val="en-GB"/>
        </w:rPr>
        <w:t xml:space="preserve">hinking </w:t>
      </w:r>
    </w:p>
    <w:p w14:paraId="53A7E9B5" w14:textId="42AC5658" w:rsidR="00AF09F8" w:rsidRPr="0050046A" w:rsidRDefault="00752DB5" w:rsidP="00AF09F8">
      <w:pPr>
        <w:numPr>
          <w:ilvl w:val="0"/>
          <w:numId w:val="1"/>
        </w:numPr>
        <w:spacing w:after="0" w:line="240" w:lineRule="auto"/>
        <w:ind w:left="714" w:hanging="357"/>
        <w:contextualSpacing/>
        <w:rPr>
          <w:rFonts w:cstheme="minorHAnsi"/>
          <w:lang w:val="en-GB"/>
        </w:rPr>
      </w:pPr>
      <w:r w:rsidRPr="0050046A">
        <w:rPr>
          <w:rFonts w:cstheme="minorHAnsi"/>
          <w:lang w:val="en-GB"/>
        </w:rPr>
        <w:t xml:space="preserve">Digital </w:t>
      </w:r>
      <w:r w:rsidR="00A663EE" w:rsidRPr="0050046A">
        <w:rPr>
          <w:rFonts w:cstheme="minorHAnsi"/>
          <w:lang w:val="en-GB"/>
        </w:rPr>
        <w:t>C</w:t>
      </w:r>
      <w:r w:rsidRPr="0050046A">
        <w:rPr>
          <w:rFonts w:cstheme="minorHAnsi"/>
          <w:lang w:val="en-GB"/>
        </w:rPr>
        <w:t>ompetence</w:t>
      </w:r>
      <w:r w:rsidR="007A04EA" w:rsidRPr="0050046A">
        <w:rPr>
          <w:rFonts w:cstheme="minorHAnsi"/>
          <w:lang w:val="en-GB"/>
        </w:rPr>
        <w:t xml:space="preserve">: </w:t>
      </w:r>
      <w:r w:rsidR="0084125E">
        <w:rPr>
          <w:rFonts w:cstheme="minorHAnsi"/>
          <w:lang w:val="en-GB"/>
        </w:rPr>
        <w:t>Multimedia</w:t>
      </w:r>
      <w:r w:rsidR="007A04EA" w:rsidRPr="0050046A">
        <w:rPr>
          <w:rFonts w:cstheme="minorHAnsi"/>
          <w:lang w:val="en-GB"/>
        </w:rPr>
        <w:t>,</w:t>
      </w:r>
      <w:r w:rsidR="0084125E">
        <w:rPr>
          <w:rFonts w:cstheme="minorHAnsi"/>
          <w:lang w:val="en-GB"/>
        </w:rPr>
        <w:t xml:space="preserve"> Presentations and Tools,</w:t>
      </w:r>
      <w:r w:rsidR="007A04EA" w:rsidRPr="0050046A">
        <w:rPr>
          <w:rFonts w:cstheme="minorHAnsi"/>
          <w:lang w:val="en-GB"/>
        </w:rPr>
        <w:t xml:space="preserve"> </w:t>
      </w:r>
      <w:r w:rsidR="00E12033" w:rsidRPr="0050046A">
        <w:rPr>
          <w:rFonts w:cstheme="minorHAnsi"/>
          <w:lang w:val="en-GB"/>
        </w:rPr>
        <w:t xml:space="preserve">Spreadsheets, </w:t>
      </w:r>
      <w:r w:rsidR="0084125E">
        <w:rPr>
          <w:rFonts w:cstheme="minorHAnsi"/>
          <w:lang w:val="en-GB"/>
        </w:rPr>
        <w:t>Networks</w:t>
      </w:r>
      <w:r w:rsidR="00E12033" w:rsidRPr="0050046A">
        <w:rPr>
          <w:rFonts w:cstheme="minorHAnsi"/>
          <w:lang w:val="en-GB"/>
        </w:rPr>
        <w:t xml:space="preserve"> and </w:t>
      </w:r>
      <w:r w:rsidRPr="0050046A">
        <w:rPr>
          <w:rFonts w:cstheme="minorHAnsi"/>
          <w:lang w:val="en-GB"/>
        </w:rPr>
        <w:t>S</w:t>
      </w:r>
      <w:r w:rsidR="0084125E">
        <w:rPr>
          <w:rFonts w:cstheme="minorHAnsi"/>
          <w:lang w:val="en-GB"/>
        </w:rPr>
        <w:t>ecuri</w:t>
      </w:r>
      <w:r w:rsidR="00E12033" w:rsidRPr="0050046A">
        <w:rPr>
          <w:rFonts w:cstheme="minorHAnsi"/>
          <w:lang w:val="en-GB"/>
        </w:rPr>
        <w:t>ty</w:t>
      </w:r>
    </w:p>
    <w:p w14:paraId="48766DDE" w14:textId="77777777" w:rsidR="00AF09F8" w:rsidRPr="0050046A" w:rsidRDefault="00AF09F8" w:rsidP="00AF09F8">
      <w:pPr>
        <w:spacing w:after="0" w:line="240" w:lineRule="auto"/>
        <w:ind w:left="714"/>
        <w:contextualSpacing/>
        <w:rPr>
          <w:rFonts w:cstheme="minorHAnsi"/>
          <w:lang w:val="en-GB"/>
        </w:rPr>
      </w:pPr>
    </w:p>
    <w:p w14:paraId="104286FE" w14:textId="77777777" w:rsidR="0072762E" w:rsidRPr="004832F5" w:rsidRDefault="0072762E" w:rsidP="0072762E">
      <w:pPr>
        <w:rPr>
          <w:lang w:val="en-GB"/>
        </w:rPr>
      </w:pPr>
      <w:r w:rsidRPr="00C76812">
        <w:rPr>
          <w:lang w:val="en-GB"/>
        </w:rPr>
        <w:t xml:space="preserve">It is expected that the accurate diagnostic assessment will allow teachers to identify gaps and misconceptions, differentiate learning needs and make informed decisions so as to address </w:t>
      </w:r>
      <w:r>
        <w:rPr>
          <w:lang w:val="en-GB"/>
        </w:rPr>
        <w:t xml:space="preserve">pupils’ </w:t>
      </w:r>
      <w:r w:rsidRPr="00C76812">
        <w:rPr>
          <w:lang w:val="en-GB"/>
        </w:rPr>
        <w:t xml:space="preserve">actual needs </w:t>
      </w:r>
      <w:r>
        <w:rPr>
          <w:lang w:val="en-GB"/>
        </w:rPr>
        <w:t xml:space="preserve">and </w:t>
      </w:r>
      <w:r w:rsidRPr="00C76812">
        <w:rPr>
          <w:lang w:val="en-GB"/>
        </w:rPr>
        <w:t>assist them in bridging the gaps caused by interrupted education, thus, reducing the likelihood of early school leaving.</w:t>
      </w:r>
    </w:p>
    <w:p w14:paraId="63416516" w14:textId="77777777" w:rsidR="0072762E" w:rsidRPr="00F2065F" w:rsidRDefault="0072762E" w:rsidP="0072762E">
      <w:pPr>
        <w:pStyle w:val="Heading2"/>
        <w:rPr>
          <w:lang w:val="en-GB"/>
        </w:rPr>
      </w:pPr>
      <w:bookmarkStart w:id="3" w:name="_Toc72829764"/>
      <w:bookmarkStart w:id="4" w:name="_Toc73097374"/>
      <w:r w:rsidRPr="00F2065F">
        <w:rPr>
          <w:lang w:val="en-GB"/>
        </w:rPr>
        <w:t>Overview</w:t>
      </w:r>
      <w:bookmarkEnd w:id="3"/>
      <w:bookmarkEnd w:id="4"/>
      <w:r w:rsidRPr="00F2065F">
        <w:rPr>
          <w:lang w:val="en-GB"/>
        </w:rPr>
        <w:t xml:space="preserve"> </w:t>
      </w:r>
      <w:r>
        <w:rPr>
          <w:lang w:val="en-GB"/>
        </w:rPr>
        <w:t xml:space="preserve">  </w:t>
      </w:r>
    </w:p>
    <w:p w14:paraId="5ECFDA47" w14:textId="434A0A4A" w:rsidR="0072762E" w:rsidRDefault="0072762E" w:rsidP="0072762E">
      <w:pPr>
        <w:rPr>
          <w:lang w:val="en-GB"/>
        </w:rPr>
      </w:pPr>
      <w:r w:rsidRPr="00C76812">
        <w:rPr>
          <w:lang w:val="en-GB"/>
        </w:rPr>
        <w:t>The present</w:t>
      </w:r>
      <w:r>
        <w:rPr>
          <w:lang w:val="en-GB"/>
        </w:rPr>
        <w:t xml:space="preserve"> </w:t>
      </w:r>
      <w:r w:rsidRPr="0067358E">
        <w:rPr>
          <w:lang w:val="en-GB"/>
        </w:rPr>
        <w:t xml:space="preserve">Teachers’ Manual is designed to supplement the Booklet for </w:t>
      </w:r>
      <w:r w:rsidR="00610452">
        <w:rPr>
          <w:lang w:val="en-GB"/>
        </w:rPr>
        <w:t>Uppe</w:t>
      </w:r>
      <w:r w:rsidRPr="0067358E">
        <w:rPr>
          <w:lang w:val="en-GB"/>
        </w:rPr>
        <w:t xml:space="preserve">r </w:t>
      </w:r>
      <w:r w:rsidRPr="00C76812">
        <w:rPr>
          <w:lang w:val="en-GB"/>
        </w:rPr>
        <w:t xml:space="preserve">Post-Primary </w:t>
      </w:r>
      <w:r>
        <w:rPr>
          <w:lang w:val="en-GB"/>
        </w:rPr>
        <w:t xml:space="preserve">pupils </w:t>
      </w:r>
      <w:r w:rsidRPr="0067358E">
        <w:rPr>
          <w:lang w:val="en-GB"/>
        </w:rPr>
        <w:t>by providing teachers with more information on the procedures to follow during testing, test time allocation, correct answers to the exercises, student performance descriptors, guidelines for scoring, evaluation and appropriate use of students’ results.</w:t>
      </w:r>
      <w:r w:rsidRPr="00875569">
        <w:rPr>
          <w:lang w:val="en-GB"/>
        </w:rPr>
        <w:t xml:space="preserve"> </w:t>
      </w:r>
      <w:r>
        <w:rPr>
          <w:lang w:val="en-GB"/>
        </w:rPr>
        <w:t>Last but not least, the last part of the Manual has space for teacher’s self-reflection regarding the exercises’ content, timing and scoring.</w:t>
      </w:r>
    </w:p>
    <w:p w14:paraId="66F5B51A" w14:textId="77777777" w:rsidR="0072762E" w:rsidRDefault="0072762E" w:rsidP="0072762E">
      <w:pPr>
        <w:rPr>
          <w:lang w:val="en-US"/>
        </w:rPr>
      </w:pPr>
      <w:r>
        <w:rPr>
          <w:lang w:val="en-GB"/>
        </w:rPr>
        <w:t xml:space="preserve">The Manual is intended for use by teachers in line with </w:t>
      </w:r>
      <w:r w:rsidRPr="008A4D9E">
        <w:rPr>
          <w:lang w:val="en-US"/>
        </w:rPr>
        <w:t>the</w:t>
      </w:r>
      <w:r>
        <w:rPr>
          <w:lang w:val="en-US"/>
        </w:rPr>
        <w:t>ir country’s</w:t>
      </w:r>
      <w:r w:rsidRPr="008A4D9E">
        <w:rPr>
          <w:lang w:val="en-US"/>
        </w:rPr>
        <w:t xml:space="preserve"> policy level (national, regional or local depending on education system)</w:t>
      </w:r>
      <w:r>
        <w:rPr>
          <w:lang w:val="en-US"/>
        </w:rPr>
        <w:t xml:space="preserve"> and </w:t>
      </w:r>
      <w:r>
        <w:rPr>
          <w:lang w:val="en-GB"/>
        </w:rPr>
        <w:t xml:space="preserve">always in conjunction with other important information such as students’ background, age, vulnerability, former education and language skills. </w:t>
      </w:r>
      <w:r>
        <w:rPr>
          <w:lang w:val="en-US"/>
        </w:rPr>
        <w:t xml:space="preserve">Provided that </w:t>
      </w:r>
      <w:r w:rsidRPr="00C76812">
        <w:rPr>
          <w:lang w:val="en-GB"/>
        </w:rPr>
        <w:t>refugee and/or migrant children</w:t>
      </w:r>
      <w:r w:rsidRPr="008A4D9E">
        <w:rPr>
          <w:lang w:val="en-US"/>
        </w:rPr>
        <w:t xml:space="preserve"> </w:t>
      </w:r>
      <w:r>
        <w:rPr>
          <w:lang w:val="en-US"/>
        </w:rPr>
        <w:t>do no</w:t>
      </w:r>
      <w:r w:rsidRPr="008A4D9E">
        <w:rPr>
          <w:lang w:val="en-US"/>
        </w:rPr>
        <w:t>t</w:t>
      </w:r>
      <w:r w:rsidRPr="00C104C2">
        <w:rPr>
          <w:lang w:val="en-US"/>
        </w:rPr>
        <w:t xml:space="preserve"> </w:t>
      </w:r>
      <w:r w:rsidRPr="00953703">
        <w:rPr>
          <w:lang w:val="en-GB"/>
        </w:rPr>
        <w:t xml:space="preserve">commonly speak the host country language </w:t>
      </w:r>
      <w:r>
        <w:rPr>
          <w:lang w:val="en-GB"/>
        </w:rPr>
        <w:t>and/</w:t>
      </w:r>
      <w:r w:rsidRPr="00953703">
        <w:rPr>
          <w:lang w:val="en-GB"/>
        </w:rPr>
        <w:t>or English and most have been out of school for a significant amount of time</w:t>
      </w:r>
      <w:r>
        <w:rPr>
          <w:lang w:val="en-GB"/>
        </w:rPr>
        <w:t>,</w:t>
      </w:r>
      <w:r w:rsidRPr="008700F3">
        <w:rPr>
          <w:lang w:val="en-GB"/>
        </w:rPr>
        <w:t xml:space="preserve"> </w:t>
      </w:r>
      <w:r>
        <w:rPr>
          <w:lang w:val="en-US"/>
        </w:rPr>
        <w:t xml:space="preserve">caution should be taken when interpreting student results. </w:t>
      </w:r>
    </w:p>
    <w:p w14:paraId="7B318214" w14:textId="77777777" w:rsidR="0072762E" w:rsidRDefault="0072762E" w:rsidP="0072762E">
      <w:pPr>
        <w:rPr>
          <w:lang w:val="en-GB" w:eastAsia="en-GB"/>
        </w:rPr>
      </w:pPr>
      <w:r>
        <w:rPr>
          <w:lang w:val="en-US"/>
        </w:rPr>
        <w:t xml:space="preserve">Student scores should be used as a guide (and </w:t>
      </w:r>
      <w:r>
        <w:rPr>
          <w:lang w:val="en-GB" w:eastAsia="en-GB"/>
        </w:rPr>
        <w:t>not as a direct reflection of their actual abilities)</w:t>
      </w:r>
      <w:r>
        <w:rPr>
          <w:lang w:val="en-US"/>
        </w:rPr>
        <w:t xml:space="preserve"> that will help teachers </w:t>
      </w:r>
      <w:r>
        <w:rPr>
          <w:lang w:val="en-GB" w:eastAsia="en-GB"/>
        </w:rPr>
        <w:t>identify knowledge gaps in numeracy, literacy and digital competences and prepare their learning material accordingly so as to better suit pupils’ learning needs. It is important that teachers also make behavioural observations regarding students’ attitude during the assessment, such as asking questions, following directions, adhering to rules, communicating and collaborating with peers, teachers, interpreters etc.</w:t>
      </w:r>
    </w:p>
    <w:p w14:paraId="35583F17" w14:textId="77777777" w:rsidR="0072762E" w:rsidRPr="004832F5" w:rsidRDefault="0072762E" w:rsidP="0072762E">
      <w:pPr>
        <w:rPr>
          <w:lang w:val="en-US"/>
        </w:rPr>
      </w:pPr>
    </w:p>
    <w:p w14:paraId="157918B8" w14:textId="77777777" w:rsidR="0072762E" w:rsidRPr="00F2065F" w:rsidRDefault="0072762E" w:rsidP="0072762E">
      <w:pPr>
        <w:pStyle w:val="Heading2"/>
        <w:rPr>
          <w:lang w:val="en-GB"/>
        </w:rPr>
      </w:pPr>
      <w:bookmarkStart w:id="5" w:name="_Toc72829765"/>
      <w:bookmarkStart w:id="6" w:name="_Toc73097375"/>
      <w:r w:rsidRPr="00F2065F">
        <w:rPr>
          <w:lang w:val="en-GB"/>
        </w:rPr>
        <w:lastRenderedPageBreak/>
        <w:t xml:space="preserve">Methods and </w:t>
      </w:r>
      <w:r>
        <w:rPr>
          <w:lang w:val="en-GB"/>
        </w:rPr>
        <w:t>T</w:t>
      </w:r>
      <w:r w:rsidRPr="00F2065F">
        <w:rPr>
          <w:lang w:val="en-GB"/>
        </w:rPr>
        <w:t>ools</w:t>
      </w:r>
      <w:bookmarkEnd w:id="5"/>
      <w:bookmarkEnd w:id="6"/>
    </w:p>
    <w:p w14:paraId="61B609A2" w14:textId="77777777" w:rsidR="0072762E" w:rsidRDefault="0072762E" w:rsidP="0072762E">
      <w:pPr>
        <w:rPr>
          <w:lang w:val="en-US"/>
        </w:rPr>
      </w:pPr>
      <w:r>
        <w:rPr>
          <w:lang w:val="en-US"/>
        </w:rPr>
        <w:t>The methods and tools needed in order for students to complete the exercises include:</w:t>
      </w:r>
    </w:p>
    <w:p w14:paraId="1F9C6DEF" w14:textId="77777777" w:rsidR="0072762E" w:rsidRPr="00F2065F" w:rsidRDefault="0072762E" w:rsidP="0072762E">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paper</w:t>
      </w:r>
    </w:p>
    <w:p w14:paraId="4F323ABF" w14:textId="77777777" w:rsidR="0072762E" w:rsidRPr="00F2065F" w:rsidRDefault="0072762E" w:rsidP="0072762E">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pencils</w:t>
      </w:r>
    </w:p>
    <w:p w14:paraId="550491D2" w14:textId="77777777" w:rsidR="0072762E" w:rsidRPr="00F2065F" w:rsidRDefault="0072762E" w:rsidP="0072762E">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rubbers</w:t>
      </w:r>
    </w:p>
    <w:p w14:paraId="2B5AF65D" w14:textId="77777777" w:rsidR="0072762E" w:rsidRPr="00F2065F" w:rsidRDefault="0072762E" w:rsidP="0072762E">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pens</w:t>
      </w:r>
    </w:p>
    <w:p w14:paraId="5BAA15CA" w14:textId="3C52228B" w:rsidR="0072762E" w:rsidRDefault="0072762E" w:rsidP="0072762E">
      <w:pPr>
        <w:pStyle w:val="ListParagraph"/>
        <w:numPr>
          <w:ilvl w:val="0"/>
          <w:numId w:val="1"/>
        </w:numPr>
        <w:rPr>
          <w:rFonts w:asciiTheme="minorHAnsi" w:hAnsiTheme="minorHAnsi" w:cstheme="minorHAnsi"/>
          <w:sz w:val="22"/>
          <w:szCs w:val="22"/>
          <w:lang w:val="en-GB"/>
        </w:rPr>
      </w:pPr>
      <w:r w:rsidRPr="00F2065F">
        <w:rPr>
          <w:rFonts w:asciiTheme="minorHAnsi" w:hAnsiTheme="minorHAnsi" w:cstheme="minorHAnsi"/>
          <w:sz w:val="22"/>
          <w:szCs w:val="22"/>
          <w:lang w:val="en-GB"/>
        </w:rPr>
        <w:t>personal computers/laptops</w:t>
      </w:r>
    </w:p>
    <w:p w14:paraId="36041200" w14:textId="05FF4D2A" w:rsidR="0072762E" w:rsidRDefault="0072762E" w:rsidP="0072762E">
      <w:pPr>
        <w:pStyle w:val="ListParagraph"/>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GB"/>
        </w:rPr>
        <w:t>Internet connection</w:t>
      </w:r>
    </w:p>
    <w:p w14:paraId="2712D594" w14:textId="77777777" w:rsidR="0072762E" w:rsidRPr="00F2065F" w:rsidRDefault="0072762E" w:rsidP="0072762E">
      <w:pPr>
        <w:pStyle w:val="ListParagraph"/>
        <w:numPr>
          <w:ilvl w:val="0"/>
          <w:numId w:val="1"/>
        </w:numPr>
        <w:rPr>
          <w:rFonts w:asciiTheme="minorHAnsi" w:hAnsiTheme="minorHAnsi" w:cstheme="minorHAnsi"/>
          <w:sz w:val="22"/>
          <w:szCs w:val="22"/>
          <w:lang w:val="en-GB"/>
        </w:rPr>
      </w:pPr>
      <w:r>
        <w:rPr>
          <w:rFonts w:asciiTheme="minorHAnsi" w:hAnsiTheme="minorHAnsi" w:cstheme="minorHAnsi"/>
          <w:sz w:val="22"/>
          <w:szCs w:val="22"/>
          <w:lang w:val="en-GB"/>
        </w:rPr>
        <w:t>time meter for teacher’s use (you can also use your phone)</w:t>
      </w:r>
    </w:p>
    <w:p w14:paraId="11CABF02" w14:textId="2E3FF81C" w:rsidR="007A04EA" w:rsidRPr="0050046A" w:rsidRDefault="007A04EA" w:rsidP="00AF09F8">
      <w:pPr>
        <w:rPr>
          <w:rFonts w:eastAsia="Times New Roman" w:cstheme="minorHAnsi"/>
          <w:lang w:val="en-GB" w:eastAsia="en-GB"/>
        </w:rPr>
      </w:pPr>
      <w:r w:rsidRPr="0050046A">
        <w:rPr>
          <w:rFonts w:cstheme="minorHAnsi"/>
          <w:lang w:val="en-GB"/>
        </w:rPr>
        <w:br w:type="page"/>
      </w:r>
    </w:p>
    <w:p w14:paraId="5265F72B" w14:textId="22F60BD8" w:rsidR="003C6154" w:rsidRDefault="003C6154" w:rsidP="003C6154">
      <w:pPr>
        <w:pStyle w:val="Heading1"/>
        <w:rPr>
          <w:lang w:val="en-GB"/>
        </w:rPr>
      </w:pPr>
      <w:bookmarkStart w:id="7" w:name="_Toc73097376"/>
      <w:bookmarkStart w:id="8" w:name="_Hlk71819077"/>
      <w:r>
        <w:rPr>
          <w:lang w:val="en-GB"/>
        </w:rPr>
        <w:lastRenderedPageBreak/>
        <w:t>Attainment Descriptors</w:t>
      </w:r>
      <w:bookmarkEnd w:id="7"/>
    </w:p>
    <w:p w14:paraId="0897ECF1" w14:textId="77777777" w:rsidR="0072762E" w:rsidRDefault="0072762E" w:rsidP="0072762E">
      <w:pPr>
        <w:rPr>
          <w:lang w:val="en-GB" w:eastAsia="en-GB"/>
        </w:rPr>
      </w:pPr>
      <w:bookmarkStart w:id="9" w:name="_Hlk72764141"/>
      <w:r>
        <w:rPr>
          <w:lang w:val="en-GB" w:eastAsia="en-GB"/>
        </w:rPr>
        <w:t xml:space="preserve">This chapter includes student attainment descriptors for each of the specific sub-competences evaluated in the diagnostic tool. The attainment descriptors were mostly drawn from </w:t>
      </w:r>
      <w:r w:rsidRPr="005B1C8B">
        <w:rPr>
          <w:i/>
          <w:iCs/>
          <w:lang w:val="en-US"/>
        </w:rPr>
        <w:t>Schola Europaea</w:t>
      </w:r>
      <w:r w:rsidRPr="005B1C8B">
        <w:rPr>
          <w:rFonts w:cstheme="minorHAnsi"/>
          <w:i/>
          <w:iCs/>
          <w:lang w:val="en-US"/>
        </w:rPr>
        <w:t>-Pedagogical Development Unit</w:t>
      </w:r>
      <w:r>
        <w:rPr>
          <w:lang w:val="en-US"/>
        </w:rPr>
        <w:t>, but were subsequently adapted in order to fit the context in which they will be used.</w:t>
      </w:r>
    </w:p>
    <w:p w14:paraId="1FB63F5B" w14:textId="2B87B58C" w:rsidR="00753763" w:rsidRPr="0050046A" w:rsidRDefault="003C6154" w:rsidP="003C6154">
      <w:pPr>
        <w:pStyle w:val="Heading2"/>
        <w:rPr>
          <w:lang w:val="en-GB"/>
        </w:rPr>
      </w:pPr>
      <w:bookmarkStart w:id="10" w:name="_Toc73097377"/>
      <w:bookmarkEnd w:id="9"/>
      <w:r>
        <w:rPr>
          <w:lang w:val="en-GB"/>
        </w:rPr>
        <w:t xml:space="preserve">1. </w:t>
      </w:r>
      <w:r w:rsidR="00753763" w:rsidRPr="0050046A">
        <w:rPr>
          <w:lang w:val="en-GB"/>
        </w:rPr>
        <w:t>Numeracy</w:t>
      </w:r>
      <w:r w:rsidR="0063286C" w:rsidRPr="0050046A">
        <w:rPr>
          <w:lang w:val="en-GB"/>
        </w:rPr>
        <w:t xml:space="preserve"> Competence</w:t>
      </w:r>
      <w:bookmarkEnd w:id="10"/>
    </w:p>
    <w:p w14:paraId="5014D027" w14:textId="7D2E0139" w:rsidR="00AF09F8" w:rsidRPr="0050046A" w:rsidRDefault="0044796A" w:rsidP="00AF09F8">
      <w:pPr>
        <w:rPr>
          <w:lang w:val="en-GB"/>
        </w:rPr>
      </w:pPr>
      <w:r>
        <w:rPr>
          <w:lang w:val="en-GB" w:eastAsia="en-GB"/>
        </w:rPr>
        <w:t xml:space="preserve">(Adapted from </w:t>
      </w:r>
      <w:r w:rsidRPr="00964813">
        <w:rPr>
          <w:lang w:val="en-US"/>
        </w:rPr>
        <w:t>Schola Europaea</w:t>
      </w:r>
      <w:r>
        <w:rPr>
          <w:lang w:val="en-US"/>
        </w:rPr>
        <w:t>, 2019)</w:t>
      </w:r>
    </w:p>
    <w:p w14:paraId="49824C6C" w14:textId="4DC0CF6D" w:rsidR="00AF09F8" w:rsidRPr="0050046A" w:rsidRDefault="00E52FF1" w:rsidP="00593405">
      <w:pPr>
        <w:pStyle w:val="ListParagraph"/>
        <w:numPr>
          <w:ilvl w:val="1"/>
          <w:numId w:val="2"/>
        </w:numPr>
        <w:spacing w:before="100" w:beforeAutospacing="1" w:after="100" w:afterAutospacing="1" w:line="259" w:lineRule="auto"/>
        <w:ind w:left="772" w:hanging="386"/>
        <w:rPr>
          <w:rFonts w:asciiTheme="minorHAnsi" w:hAnsiTheme="minorHAnsi"/>
          <w:color w:val="2F5496" w:themeColor="accent1" w:themeShade="BF"/>
          <w:sz w:val="22"/>
          <w:szCs w:val="22"/>
          <w:lang w:val="en-GB"/>
        </w:rPr>
      </w:pPr>
      <w:r w:rsidRPr="0050046A">
        <w:rPr>
          <w:rFonts w:asciiTheme="minorHAnsi" w:hAnsiTheme="minorHAnsi"/>
          <w:color w:val="2F5496" w:themeColor="accent1" w:themeShade="BF"/>
          <w:sz w:val="22"/>
          <w:szCs w:val="22"/>
          <w:lang w:val="en-GB"/>
        </w:rPr>
        <w:t>Algebra</w:t>
      </w:r>
    </w:p>
    <w:p w14:paraId="26BAA66D" w14:textId="0C510160" w:rsidR="00AF09F8" w:rsidRPr="00043E60" w:rsidRDefault="00043E60" w:rsidP="00E01AD4">
      <w:pPr>
        <w:spacing w:before="100" w:beforeAutospacing="1" w:after="100" w:afterAutospacing="1"/>
        <w:ind w:left="771"/>
        <w:rPr>
          <w:color w:val="4472C4" w:themeColor="accent1"/>
          <w:lang w:val="en-GB"/>
        </w:rPr>
      </w:pPr>
      <w:r w:rsidRPr="00043E60">
        <w:rPr>
          <w:color w:val="4472C4" w:themeColor="accent1"/>
          <w:lang w:val="en-GB"/>
        </w:rPr>
        <w:t>1.</w:t>
      </w:r>
      <w:r>
        <w:rPr>
          <w:color w:val="4472C4" w:themeColor="accent1"/>
          <w:lang w:val="en-GB"/>
        </w:rPr>
        <w:t xml:space="preserve">1.1. </w:t>
      </w:r>
      <w:r w:rsidR="00E52FF1" w:rsidRPr="00043E60">
        <w:rPr>
          <w:color w:val="4472C4" w:themeColor="accent1"/>
          <w:lang w:val="en-GB"/>
        </w:rPr>
        <w:t>Basic Calculations</w:t>
      </w:r>
    </w:p>
    <w:p w14:paraId="2AF54C6C" w14:textId="72E66C34" w:rsidR="00043E60" w:rsidRPr="00043E60" w:rsidRDefault="00FB22C8" w:rsidP="00043E60">
      <w:pPr>
        <w:rPr>
          <w:lang w:val="en-GB"/>
        </w:rPr>
      </w:pPr>
      <w:r w:rsidRPr="0050046A">
        <w:rPr>
          <w:lang w:val="en-GB"/>
        </w:rPr>
        <w:t>The student is able to:</w:t>
      </w:r>
    </w:p>
    <w:p w14:paraId="34A2C882" w14:textId="1F1FC24F"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Apply basic calculations (+, –, ×, /) over the set of </w:t>
      </w:r>
      <w:r w:rsidRPr="00541862">
        <w:rPr>
          <w:rFonts w:ascii="Cambria Math" w:hAnsi="Cambria Math" w:cs="Cambria Math"/>
          <w:sz w:val="22"/>
          <w:szCs w:val="22"/>
          <w:lang w:val="en-GB"/>
        </w:rPr>
        <w:t>ℚ</w:t>
      </w:r>
    </w:p>
    <w:p w14:paraId="206E02D4" w14:textId="4032C499"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Verify calculation rules and properties and use them in simple algebraic expression</w:t>
      </w:r>
      <w:r w:rsidR="00844982">
        <w:rPr>
          <w:rFonts w:asciiTheme="minorHAnsi" w:hAnsiTheme="minorHAnsi" w:cstheme="minorHAnsi"/>
          <w:sz w:val="22"/>
          <w:szCs w:val="22"/>
          <w:lang w:val="en-GB"/>
        </w:rPr>
        <w:t>s</w:t>
      </w:r>
    </w:p>
    <w:p w14:paraId="618F593F" w14:textId="7BD8560D" w:rsidR="00AF09F8" w:rsidRDefault="00AF09F8" w:rsidP="00541862">
      <w:pPr>
        <w:spacing w:before="100" w:beforeAutospacing="1" w:after="100" w:afterAutospacing="1"/>
        <w:ind w:left="771"/>
        <w:rPr>
          <w:color w:val="4472C4" w:themeColor="accent1"/>
          <w:lang w:val="en-GB"/>
        </w:rPr>
      </w:pPr>
      <w:r w:rsidRPr="0050046A">
        <w:rPr>
          <w:color w:val="4472C4" w:themeColor="accent1"/>
          <w:lang w:val="en-GB"/>
        </w:rPr>
        <w:t xml:space="preserve">1.1.2. </w:t>
      </w:r>
      <w:r w:rsidR="00E52FF1" w:rsidRPr="0050046A">
        <w:rPr>
          <w:color w:val="4472C4" w:themeColor="accent1"/>
          <w:lang w:val="en-GB"/>
        </w:rPr>
        <w:t>Square Numbers, Roots and Powers</w:t>
      </w:r>
    </w:p>
    <w:p w14:paraId="298CA5E0" w14:textId="77777777" w:rsidR="00FB22C8" w:rsidRPr="0050046A" w:rsidRDefault="00FB22C8" w:rsidP="00FB22C8">
      <w:pPr>
        <w:rPr>
          <w:lang w:val="en-GB"/>
        </w:rPr>
      </w:pPr>
      <w:r w:rsidRPr="0050046A">
        <w:rPr>
          <w:lang w:val="en-GB"/>
        </w:rPr>
        <w:t>The student is able to:</w:t>
      </w:r>
    </w:p>
    <w:p w14:paraId="356A2709" w14:textId="19D32577"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Use calculation rules and properties </w:t>
      </w:r>
    </w:p>
    <w:p w14:paraId="05308D8A" w14:textId="75E1ADB8"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Recall the first 20 square numbers</w:t>
      </w:r>
    </w:p>
    <w:p w14:paraId="04822CEB" w14:textId="6DD26C0B"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Understand that squaring and square rooting are inverse operations</w:t>
      </w:r>
    </w:p>
    <w:p w14:paraId="535FA1D3" w14:textId="3C87DA1B" w:rsidR="00AF09F8" w:rsidRDefault="00AF09F8" w:rsidP="00541862">
      <w:pPr>
        <w:spacing w:before="100" w:beforeAutospacing="1" w:after="100" w:afterAutospacing="1"/>
        <w:ind w:left="771"/>
        <w:rPr>
          <w:color w:val="4472C4" w:themeColor="accent1"/>
          <w:lang w:val="en-GB"/>
        </w:rPr>
      </w:pPr>
      <w:r w:rsidRPr="0050046A">
        <w:rPr>
          <w:color w:val="4472C4" w:themeColor="accent1"/>
          <w:lang w:val="en-GB"/>
        </w:rPr>
        <w:t xml:space="preserve">1.1.3. </w:t>
      </w:r>
      <w:r w:rsidR="00E52FF1" w:rsidRPr="0050046A">
        <w:rPr>
          <w:color w:val="4472C4" w:themeColor="accent1"/>
          <w:lang w:val="en-GB"/>
        </w:rPr>
        <w:t>Radicals and Surds</w:t>
      </w:r>
    </w:p>
    <w:p w14:paraId="13C4552D" w14:textId="77777777" w:rsidR="00FB22C8" w:rsidRPr="0050046A" w:rsidRDefault="00FB22C8" w:rsidP="00FB22C8">
      <w:pPr>
        <w:rPr>
          <w:lang w:val="en-GB"/>
        </w:rPr>
      </w:pPr>
      <w:r w:rsidRPr="0050046A">
        <w:rPr>
          <w:lang w:val="en-GB"/>
        </w:rPr>
        <w:t>The student is able to:</w:t>
      </w:r>
    </w:p>
    <w:p w14:paraId="02528A86" w14:textId="3398E68F"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Understand that √2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ℚ</w:t>
      </w:r>
      <w:r w:rsidRPr="00541862">
        <w:rPr>
          <w:rFonts w:asciiTheme="minorHAnsi" w:hAnsiTheme="minorHAnsi" w:cstheme="minorHAnsi"/>
          <w:sz w:val="22"/>
          <w:szCs w:val="22"/>
          <w:lang w:val="en-GB"/>
        </w:rPr>
        <w:t xml:space="preserve"> and recognise other surds</w:t>
      </w:r>
    </w:p>
    <w:p w14:paraId="3DD0B6B8" w14:textId="1884D377" w:rsidR="007A6A3C" w:rsidRPr="00541862" w:rsidRDefault="000C27B6" w:rsidP="00593405">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Distinguish</w:t>
      </w:r>
      <w:r w:rsidR="007A6A3C" w:rsidRPr="00541862">
        <w:rPr>
          <w:rFonts w:asciiTheme="minorHAnsi" w:hAnsiTheme="minorHAnsi" w:cstheme="minorHAnsi"/>
          <w:sz w:val="22"/>
          <w:szCs w:val="22"/>
          <w:lang w:val="en-GB"/>
        </w:rPr>
        <w:t xml:space="preserve"> between exact and approximate calculations</w:t>
      </w:r>
    </w:p>
    <w:p w14:paraId="513973A1" w14:textId="77777777" w:rsidR="000A20E6"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Apply the following properties of radicals: </w:t>
      </w:r>
    </w:p>
    <w:p w14:paraId="75133DBD" w14:textId="2181ADE6" w:rsidR="000A20E6" w:rsidRDefault="007A6A3C" w:rsidP="000A20E6">
      <w:pPr>
        <w:pStyle w:val="ListParagraph"/>
        <w:numPr>
          <w:ilvl w:val="0"/>
          <w:numId w:val="8"/>
        </w:numPr>
        <w:rPr>
          <w:rFonts w:asciiTheme="minorHAnsi" w:hAnsiTheme="minorHAnsi" w:cstheme="minorHAnsi"/>
          <w:sz w:val="22"/>
          <w:szCs w:val="22"/>
          <w:lang w:val="en-GB"/>
        </w:rPr>
      </w:pP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 √</w:t>
      </w:r>
      <w:r w:rsidRPr="00541862">
        <w:rPr>
          <w:rFonts w:ascii="Cambria Math" w:hAnsi="Cambria Math" w:cs="Cambria Math"/>
          <w:sz w:val="22"/>
          <w:szCs w:val="22"/>
          <w:lang w:val="en-GB"/>
        </w:rPr>
        <w:t>𝑎𝑏</w:t>
      </w:r>
      <w:r w:rsidRPr="00541862">
        <w:rPr>
          <w:rFonts w:asciiTheme="minorHAnsi" w:hAnsiTheme="minorHAnsi" w:cstheme="minorHAnsi"/>
          <w:sz w:val="22"/>
          <w:szCs w:val="22"/>
          <w:lang w:val="en-GB"/>
        </w:rPr>
        <w:t xml:space="preserve"> for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ℝ</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{0} </w:t>
      </w:r>
    </w:p>
    <w:p w14:paraId="3FCB303C" w14:textId="470EE55B" w:rsidR="000A20E6" w:rsidRDefault="007A6A3C" w:rsidP="000A20E6">
      <w:pPr>
        <w:pStyle w:val="ListParagraph"/>
        <w:numPr>
          <w:ilvl w:val="0"/>
          <w:numId w:val="8"/>
        </w:numPr>
        <w:rPr>
          <w:rFonts w:asciiTheme="minorHAnsi" w:hAnsiTheme="minorHAnsi" w:cstheme="minorHAnsi"/>
          <w:sz w:val="22"/>
          <w:szCs w:val="22"/>
          <w:lang w:val="en-GB"/>
        </w:rPr>
      </w:pP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 √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for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ℝ</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{0}, </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ℝ</w:t>
      </w:r>
      <w:r w:rsidRPr="00541862">
        <w:rPr>
          <w:rFonts w:asciiTheme="minorHAnsi" w:hAnsiTheme="minorHAnsi" w:cstheme="minorHAnsi"/>
          <w:sz w:val="22"/>
          <w:szCs w:val="22"/>
          <w:lang w:val="en-GB"/>
        </w:rPr>
        <w:t xml:space="preserve">+ </w:t>
      </w:r>
    </w:p>
    <w:p w14:paraId="18F709E4" w14:textId="45C58F15" w:rsidR="000A20E6" w:rsidRDefault="007A6A3C" w:rsidP="000A20E6">
      <w:pPr>
        <w:pStyle w:val="ListParagraph"/>
        <w:numPr>
          <w:ilvl w:val="0"/>
          <w:numId w:val="8"/>
        </w:numPr>
        <w:rPr>
          <w:rFonts w:asciiTheme="minorHAnsi" w:hAnsiTheme="minorHAnsi" w:cstheme="minorHAnsi"/>
          <w:sz w:val="22"/>
          <w:szCs w:val="22"/>
          <w:lang w:val="en-GB"/>
        </w:rPr>
      </w:pP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2</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for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𝑏</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ℕ</w:t>
      </w:r>
      <w:r w:rsidRPr="00541862">
        <w:rPr>
          <w:rFonts w:asciiTheme="minorHAnsi" w:hAnsiTheme="minorHAnsi" w:cstheme="minorHAnsi"/>
          <w:sz w:val="22"/>
          <w:szCs w:val="22"/>
          <w:lang w:val="en-GB"/>
        </w:rPr>
        <w:t xml:space="preserve"> </w:t>
      </w:r>
    </w:p>
    <w:p w14:paraId="0C682A89" w14:textId="2BE9DCBA" w:rsidR="007A6A3C" w:rsidRPr="00541862" w:rsidRDefault="007A6A3C" w:rsidP="000A20E6">
      <w:pPr>
        <w:pStyle w:val="ListParagraph"/>
        <w:numPr>
          <w:ilvl w:val="0"/>
          <w:numId w:val="8"/>
        </w:numPr>
        <w:rPr>
          <w:rFonts w:asciiTheme="minorHAnsi" w:hAnsiTheme="minorHAnsi" w:cstheme="minorHAnsi"/>
          <w:sz w:val="22"/>
          <w:szCs w:val="22"/>
          <w:lang w:val="en-GB"/>
        </w:rPr>
      </w:pPr>
      <w:r w:rsidRPr="00541862">
        <w:rPr>
          <w:rFonts w:asciiTheme="minorHAnsi" w:hAnsiTheme="minorHAnsi" w:cstheme="minorHAnsi"/>
          <w:sz w:val="22"/>
          <w:szCs w:val="22"/>
          <w:lang w:val="en-GB"/>
        </w:rPr>
        <w:t>√</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2 =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for </w:t>
      </w:r>
      <w:r w:rsidRPr="00541862">
        <w:rPr>
          <w:rFonts w:ascii="Cambria Math" w:hAnsi="Cambria Math" w:cs="Cambria Math"/>
          <w:sz w:val="22"/>
          <w:szCs w:val="22"/>
          <w:lang w:val="en-GB"/>
        </w:rPr>
        <w:t>𝑎</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w:t>
      </w:r>
      <w:r w:rsidRPr="00541862">
        <w:rPr>
          <w:rFonts w:asciiTheme="minorHAnsi" w:hAnsiTheme="minorHAnsi" w:cstheme="minorHAnsi"/>
          <w:sz w:val="22"/>
          <w:szCs w:val="22"/>
          <w:lang w:val="en-GB"/>
        </w:rPr>
        <w:t xml:space="preserve"> </w:t>
      </w:r>
      <w:r w:rsidRPr="00541862">
        <w:rPr>
          <w:rFonts w:ascii="Cambria Math" w:hAnsi="Cambria Math" w:cs="Cambria Math"/>
          <w:sz w:val="22"/>
          <w:szCs w:val="22"/>
          <w:lang w:val="en-GB"/>
        </w:rPr>
        <w:t>ℝ</w:t>
      </w:r>
    </w:p>
    <w:p w14:paraId="4AE890EE" w14:textId="384437E3" w:rsidR="00E52FF1" w:rsidRPr="0050046A" w:rsidRDefault="00E52FF1" w:rsidP="00541862">
      <w:pPr>
        <w:spacing w:before="100" w:beforeAutospacing="1" w:after="100" w:afterAutospacing="1"/>
        <w:ind w:left="771"/>
        <w:rPr>
          <w:color w:val="4472C4" w:themeColor="accent1"/>
          <w:lang w:val="en-GB"/>
        </w:rPr>
      </w:pPr>
      <w:r w:rsidRPr="0050046A">
        <w:rPr>
          <w:color w:val="4472C4" w:themeColor="accent1"/>
          <w:lang w:val="en-GB"/>
        </w:rPr>
        <w:t>1.1.4. Proportionality</w:t>
      </w:r>
    </w:p>
    <w:p w14:paraId="343FCD2E" w14:textId="2C1A62D4" w:rsidR="007A6A3C" w:rsidRDefault="00F26F9C" w:rsidP="00361045">
      <w:pPr>
        <w:spacing w:after="0"/>
        <w:ind w:left="1440"/>
        <w:contextualSpacing/>
        <w:rPr>
          <w:lang w:val="en-US"/>
        </w:rPr>
      </w:pPr>
      <w:r w:rsidRPr="0050046A">
        <w:rPr>
          <w:color w:val="2F5496" w:themeColor="accent1" w:themeShade="BF"/>
          <w:lang w:val="en-GB"/>
        </w:rPr>
        <w:t>1.1.4.1. Direct Proportionality</w:t>
      </w:r>
    </w:p>
    <w:p w14:paraId="6E045ECF" w14:textId="77777777" w:rsidR="00FB22C8" w:rsidRPr="0050046A" w:rsidRDefault="00FB22C8" w:rsidP="00FB22C8">
      <w:pPr>
        <w:rPr>
          <w:lang w:val="en-GB"/>
        </w:rPr>
      </w:pPr>
      <w:r w:rsidRPr="0050046A">
        <w:rPr>
          <w:lang w:val="en-GB"/>
        </w:rPr>
        <w:t>The student is able to:</w:t>
      </w:r>
    </w:p>
    <w:p w14:paraId="04376BC3" w14:textId="3672DAEF" w:rsidR="00F26F9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Investigate phenomena which can be modelled with direct proportion: </w:t>
      </w:r>
      <w:r w:rsidRPr="000A20E6">
        <w:rPr>
          <w:rFonts w:ascii="Cambria Math" w:hAnsi="Cambria Math" w:cs="Cambria Math"/>
          <w:sz w:val="22"/>
          <w:szCs w:val="22"/>
          <w:lang w:val="en-GB"/>
        </w:rPr>
        <w:t>𝑦</w:t>
      </w:r>
      <w:r w:rsidRPr="00541862">
        <w:rPr>
          <w:rFonts w:asciiTheme="minorHAnsi" w:hAnsiTheme="minorHAnsi" w:cstheme="minorHAnsi"/>
          <w:sz w:val="22"/>
          <w:szCs w:val="22"/>
          <w:lang w:val="en-GB"/>
        </w:rPr>
        <w:t xml:space="preserve"> = </w:t>
      </w:r>
      <w:r w:rsidRPr="000A20E6">
        <w:rPr>
          <w:rFonts w:ascii="Cambria Math" w:hAnsi="Cambria Math" w:cs="Cambria Math"/>
          <w:sz w:val="22"/>
          <w:szCs w:val="22"/>
          <w:lang w:val="en-GB"/>
        </w:rPr>
        <w:t>𝑘</w:t>
      </w:r>
      <w:r w:rsidRPr="00541862">
        <w:rPr>
          <w:rFonts w:asciiTheme="minorHAnsi" w:hAnsiTheme="minorHAnsi" w:cstheme="minorHAnsi"/>
          <w:sz w:val="22"/>
          <w:szCs w:val="22"/>
          <w:lang w:val="en-GB"/>
        </w:rPr>
        <w:t xml:space="preserve"> ∙ </w:t>
      </w:r>
      <w:r w:rsidR="000A20E6">
        <w:rPr>
          <w:rFonts w:asciiTheme="minorHAnsi" w:hAnsiTheme="minorHAnsi" w:cstheme="minorHAnsi"/>
          <w:sz w:val="22"/>
          <w:szCs w:val="22"/>
          <w:lang w:val="en-GB"/>
        </w:rPr>
        <w:t>x</w:t>
      </w:r>
    </w:p>
    <w:p w14:paraId="13EA29C8" w14:textId="77777777" w:rsidR="007A6A3C" w:rsidRPr="0050046A" w:rsidRDefault="007A6A3C" w:rsidP="007A6A3C">
      <w:pPr>
        <w:spacing w:after="0"/>
        <w:contextualSpacing/>
        <w:rPr>
          <w:color w:val="2F5496" w:themeColor="accent1" w:themeShade="BF"/>
          <w:lang w:val="en-GB"/>
        </w:rPr>
      </w:pPr>
    </w:p>
    <w:p w14:paraId="4AF796CD" w14:textId="77777777" w:rsidR="007A6A3C" w:rsidRDefault="00F26F9C" w:rsidP="007A6A3C">
      <w:pPr>
        <w:spacing w:after="0"/>
        <w:ind w:left="1440"/>
        <w:contextualSpacing/>
        <w:rPr>
          <w:color w:val="2F5496" w:themeColor="accent1" w:themeShade="BF"/>
          <w:lang w:val="en-GB"/>
        </w:rPr>
      </w:pPr>
      <w:r w:rsidRPr="0050046A">
        <w:rPr>
          <w:color w:val="2F5496" w:themeColor="accent1" w:themeShade="BF"/>
          <w:lang w:val="en-GB"/>
        </w:rPr>
        <w:t>1.1.4.2. Inverse Proportionality</w:t>
      </w:r>
    </w:p>
    <w:p w14:paraId="38B625A2" w14:textId="77777777" w:rsidR="00FB22C8" w:rsidRPr="0050046A" w:rsidRDefault="007A6A3C" w:rsidP="00FB22C8">
      <w:pPr>
        <w:rPr>
          <w:lang w:val="en-GB"/>
        </w:rPr>
      </w:pPr>
      <w:r w:rsidRPr="007A6A3C">
        <w:rPr>
          <w:lang w:val="en-US"/>
        </w:rPr>
        <w:t xml:space="preserve"> </w:t>
      </w:r>
      <w:r w:rsidR="00FB22C8" w:rsidRPr="0050046A">
        <w:rPr>
          <w:lang w:val="en-GB"/>
        </w:rPr>
        <w:t>The student is able to:</w:t>
      </w:r>
    </w:p>
    <w:p w14:paraId="7144DF1D" w14:textId="2512CDFC"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 xml:space="preserve">Investigate phenomena which can be modelled with inverse proportion: </w:t>
      </w:r>
      <w:r w:rsidRPr="000A20E6">
        <w:rPr>
          <w:rFonts w:ascii="Cambria Math" w:hAnsi="Cambria Math" w:cs="Cambria Math"/>
          <w:sz w:val="22"/>
          <w:szCs w:val="22"/>
          <w:lang w:val="en-GB"/>
        </w:rPr>
        <w:t>𝑦</w:t>
      </w:r>
      <w:r w:rsidRPr="00541862">
        <w:rPr>
          <w:rFonts w:asciiTheme="minorHAnsi" w:hAnsiTheme="minorHAnsi" w:cstheme="minorHAnsi"/>
          <w:sz w:val="22"/>
          <w:szCs w:val="22"/>
          <w:lang w:val="en-GB"/>
        </w:rPr>
        <w:t xml:space="preserve"> = </w:t>
      </w:r>
      <w:r w:rsidRPr="000A20E6">
        <w:rPr>
          <w:rFonts w:ascii="Cambria Math" w:hAnsi="Cambria Math" w:cs="Cambria Math"/>
          <w:sz w:val="22"/>
          <w:szCs w:val="22"/>
          <w:lang w:val="en-GB"/>
        </w:rPr>
        <w:t>𝑘</w:t>
      </w:r>
      <w:r w:rsidRPr="00541862">
        <w:rPr>
          <w:rFonts w:asciiTheme="minorHAnsi" w:hAnsiTheme="minorHAnsi" w:cstheme="minorHAnsi"/>
          <w:sz w:val="22"/>
          <w:szCs w:val="22"/>
          <w:lang w:val="en-GB"/>
        </w:rPr>
        <w:t xml:space="preserve"> </w:t>
      </w:r>
      <w:r w:rsidR="000A20E6" w:rsidRPr="000A20E6">
        <w:rPr>
          <w:rFonts w:asciiTheme="minorHAnsi" w:hAnsiTheme="minorHAnsi" w:cstheme="minorHAnsi"/>
          <w:sz w:val="22"/>
          <w:szCs w:val="22"/>
          <w:lang w:val="en-GB"/>
        </w:rPr>
        <w:t>/ x</w:t>
      </w:r>
    </w:p>
    <w:p w14:paraId="7F65B9A1" w14:textId="3152400D"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Use table of values</w:t>
      </w:r>
    </w:p>
    <w:p w14:paraId="5D2DBD9A" w14:textId="7A304F72" w:rsidR="00F26F9C" w:rsidRPr="0050046A" w:rsidRDefault="00F26F9C" w:rsidP="00361045">
      <w:pPr>
        <w:spacing w:after="0"/>
        <w:ind w:left="1440"/>
        <w:contextualSpacing/>
        <w:rPr>
          <w:color w:val="2F5496" w:themeColor="accent1" w:themeShade="BF"/>
          <w:lang w:val="en-GB"/>
        </w:rPr>
      </w:pPr>
    </w:p>
    <w:p w14:paraId="2C20DFD3" w14:textId="3B6FEF7D" w:rsidR="00F26F9C" w:rsidRDefault="00F26F9C" w:rsidP="00361045">
      <w:pPr>
        <w:spacing w:after="0"/>
        <w:ind w:left="1440"/>
        <w:contextualSpacing/>
        <w:rPr>
          <w:color w:val="2F5496" w:themeColor="accent1" w:themeShade="BF"/>
          <w:lang w:val="en-GB"/>
        </w:rPr>
      </w:pPr>
      <w:r w:rsidRPr="0050046A">
        <w:rPr>
          <w:color w:val="2F5496" w:themeColor="accent1" w:themeShade="BF"/>
          <w:lang w:val="en-GB"/>
        </w:rPr>
        <w:t xml:space="preserve">1.1.4.3. Representations of Direct and Inverse Proportions </w:t>
      </w:r>
    </w:p>
    <w:p w14:paraId="149891E8" w14:textId="77777777" w:rsidR="00FB22C8" w:rsidRPr="0050046A" w:rsidRDefault="00FB22C8" w:rsidP="00FB22C8">
      <w:pPr>
        <w:rPr>
          <w:lang w:val="en-GB"/>
        </w:rPr>
      </w:pPr>
      <w:r w:rsidRPr="0050046A">
        <w:rPr>
          <w:lang w:val="en-GB"/>
        </w:rPr>
        <w:lastRenderedPageBreak/>
        <w:t>The student is able to:</w:t>
      </w:r>
    </w:p>
    <w:p w14:paraId="50437429" w14:textId="0D8EE60D" w:rsidR="007A6A3C" w:rsidRPr="00541862" w:rsidRDefault="007A6A3C" w:rsidP="00593405">
      <w:pPr>
        <w:pStyle w:val="ListParagraph"/>
        <w:numPr>
          <w:ilvl w:val="0"/>
          <w:numId w:val="4"/>
        </w:numPr>
        <w:rPr>
          <w:rFonts w:asciiTheme="minorHAnsi" w:hAnsiTheme="minorHAnsi" w:cstheme="minorHAnsi"/>
          <w:sz w:val="22"/>
          <w:szCs w:val="22"/>
          <w:lang w:val="en-GB"/>
        </w:rPr>
      </w:pPr>
      <w:r w:rsidRPr="00541862">
        <w:rPr>
          <w:rFonts w:asciiTheme="minorHAnsi" w:hAnsiTheme="minorHAnsi" w:cstheme="minorHAnsi"/>
          <w:sz w:val="22"/>
          <w:szCs w:val="22"/>
          <w:lang w:val="en-GB"/>
        </w:rPr>
        <w:t>Represent direct and inverse proportions with graphs</w:t>
      </w:r>
    </w:p>
    <w:p w14:paraId="296281F9" w14:textId="19BB3D20" w:rsidR="00E52FF1" w:rsidRPr="0050046A" w:rsidRDefault="00E52FF1" w:rsidP="00541862">
      <w:pPr>
        <w:spacing w:before="100" w:beforeAutospacing="1" w:after="100" w:afterAutospacing="1"/>
        <w:ind w:left="771"/>
        <w:rPr>
          <w:color w:val="4472C4" w:themeColor="accent1"/>
          <w:lang w:val="en-GB"/>
        </w:rPr>
      </w:pPr>
      <w:r w:rsidRPr="0050046A">
        <w:rPr>
          <w:color w:val="4472C4" w:themeColor="accent1"/>
          <w:lang w:val="en-GB"/>
        </w:rPr>
        <w:t>1.1.5. Linear Models</w:t>
      </w:r>
    </w:p>
    <w:p w14:paraId="7E4E8839" w14:textId="3E1C2F07" w:rsidR="00F26F9C" w:rsidRDefault="00F26F9C" w:rsidP="00361045">
      <w:pPr>
        <w:spacing w:after="0"/>
        <w:ind w:left="1440"/>
        <w:contextualSpacing/>
        <w:rPr>
          <w:color w:val="2F5496" w:themeColor="accent1" w:themeShade="BF"/>
          <w:lang w:val="en-GB"/>
        </w:rPr>
      </w:pPr>
      <w:r w:rsidRPr="0050046A">
        <w:rPr>
          <w:color w:val="2F5496" w:themeColor="accent1" w:themeShade="BF"/>
          <w:lang w:val="en-GB"/>
        </w:rPr>
        <w:t>1.1.5.1. Functions and Relations</w:t>
      </w:r>
    </w:p>
    <w:p w14:paraId="3C2240C8" w14:textId="77777777" w:rsidR="00FB22C8" w:rsidRPr="0050046A" w:rsidRDefault="00FB22C8" w:rsidP="00FB22C8">
      <w:pPr>
        <w:rPr>
          <w:lang w:val="en-GB"/>
        </w:rPr>
      </w:pPr>
      <w:r w:rsidRPr="0050046A">
        <w:rPr>
          <w:lang w:val="en-GB"/>
        </w:rPr>
        <w:t>The student is able to:</w:t>
      </w:r>
    </w:p>
    <w:p w14:paraId="122F2477" w14:textId="77777777" w:rsidR="00541862"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Define a relation and a function in establishing that one variable (quantity) is dependent on another variable (quantity) </w:t>
      </w:r>
    </w:p>
    <w:p w14:paraId="6D34C6DD" w14:textId="31DEA82F" w:rsidR="00541862"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Understand the differences and similarities between relations and functions </w:t>
      </w:r>
    </w:p>
    <w:p w14:paraId="40F7D455" w14:textId="77777777" w:rsidR="00541862"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Use function notation (</w:t>
      </w:r>
      <w:r w:rsidRPr="00FB22C8">
        <w:rPr>
          <w:rFonts w:ascii="Cambria Math" w:hAnsi="Cambria Math" w:cs="Cambria Math"/>
          <w:sz w:val="22"/>
          <w:szCs w:val="22"/>
          <w:lang w:val="en-GB"/>
        </w:rPr>
        <w:t>𝑦</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𝑓</w:t>
      </w:r>
      <w:r w:rsidRPr="00FB22C8">
        <w:rPr>
          <w:rFonts w:asciiTheme="minorHAnsi" w:hAnsiTheme="minorHAnsi" w:cstheme="minorHAnsi"/>
          <w:sz w:val="22"/>
          <w:szCs w:val="22"/>
          <w:lang w:val="en-GB"/>
        </w:rPr>
        <w:t>(</w:t>
      </w:r>
      <w:r w:rsidRPr="00FB22C8">
        <w:rPr>
          <w:rFonts w:ascii="Cambria Math" w:hAnsi="Cambria Math" w:cs="Cambria Math"/>
          <w:sz w:val="22"/>
          <w:szCs w:val="22"/>
          <w:lang w:val="en-GB"/>
        </w:rPr>
        <w:t>𝑥</w:t>
      </w:r>
      <w:r w:rsidRPr="00FB22C8">
        <w:rPr>
          <w:rFonts w:asciiTheme="minorHAnsi" w:hAnsiTheme="minorHAnsi" w:cstheme="minorHAnsi"/>
          <w:sz w:val="22"/>
          <w:szCs w:val="22"/>
          <w:lang w:val="en-GB"/>
        </w:rPr>
        <w:t xml:space="preserve">)) and vocabulary with and without a technological tool </w:t>
      </w:r>
    </w:p>
    <w:p w14:paraId="5A45031F" w14:textId="2380FB31" w:rsidR="007A6A3C"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Understand and apply the following equations </w:t>
      </w:r>
      <w:r w:rsidRPr="00FB22C8">
        <w:rPr>
          <w:rFonts w:ascii="Cambria Math" w:hAnsi="Cambria Math" w:cs="Cambria Math"/>
          <w:sz w:val="22"/>
          <w:szCs w:val="22"/>
          <w:lang w:val="en-GB"/>
        </w:rPr>
        <w:t>𝑎𝑥</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𝑏𝑦</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𝑐</w:t>
      </w:r>
      <w:r w:rsidRPr="00FB22C8">
        <w:rPr>
          <w:rFonts w:asciiTheme="minorHAnsi" w:hAnsiTheme="minorHAnsi" w:cstheme="minorHAnsi"/>
          <w:sz w:val="22"/>
          <w:szCs w:val="22"/>
          <w:lang w:val="en-GB"/>
        </w:rPr>
        <w:t xml:space="preserve"> = 0 and </w:t>
      </w:r>
      <w:r w:rsidRPr="00FB22C8">
        <w:rPr>
          <w:rFonts w:ascii="Cambria Math" w:hAnsi="Cambria Math" w:cs="Cambria Math"/>
          <w:sz w:val="22"/>
          <w:szCs w:val="22"/>
          <w:lang w:val="en-GB"/>
        </w:rPr>
        <w:t>𝑦</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𝑚𝑥</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𝑝</w:t>
      </w:r>
      <w:r w:rsidRPr="00FB22C8">
        <w:rPr>
          <w:rFonts w:asciiTheme="minorHAnsi" w:hAnsiTheme="minorHAnsi" w:cstheme="minorHAnsi"/>
          <w:sz w:val="22"/>
          <w:szCs w:val="22"/>
          <w:lang w:val="en-GB"/>
        </w:rPr>
        <w:t xml:space="preserve"> and convert from the first </w:t>
      </w:r>
      <w:r w:rsidR="000A20E6">
        <w:rPr>
          <w:rFonts w:asciiTheme="minorHAnsi" w:hAnsiTheme="minorHAnsi" w:cstheme="minorHAnsi"/>
          <w:sz w:val="22"/>
          <w:szCs w:val="22"/>
          <w:lang w:val="en-GB"/>
        </w:rPr>
        <w:t>one</w:t>
      </w:r>
      <w:r w:rsidRPr="00FB22C8">
        <w:rPr>
          <w:rFonts w:asciiTheme="minorHAnsi" w:hAnsiTheme="minorHAnsi" w:cstheme="minorHAnsi"/>
          <w:sz w:val="22"/>
          <w:szCs w:val="22"/>
          <w:lang w:val="en-GB"/>
        </w:rPr>
        <w:t xml:space="preserve"> to the second</w:t>
      </w:r>
      <w:r w:rsidR="000A20E6">
        <w:rPr>
          <w:rFonts w:asciiTheme="minorHAnsi" w:hAnsiTheme="minorHAnsi" w:cstheme="minorHAnsi"/>
          <w:sz w:val="22"/>
          <w:szCs w:val="22"/>
          <w:lang w:val="en-GB"/>
        </w:rPr>
        <w:t xml:space="preserve"> one</w:t>
      </w:r>
    </w:p>
    <w:p w14:paraId="4CD3CB8C" w14:textId="77777777" w:rsidR="003C6154" w:rsidRPr="00FB22C8" w:rsidRDefault="003C6154" w:rsidP="003C6154">
      <w:pPr>
        <w:pStyle w:val="ListParagraph"/>
        <w:rPr>
          <w:rFonts w:asciiTheme="minorHAnsi" w:hAnsiTheme="minorHAnsi" w:cstheme="minorHAnsi"/>
          <w:sz w:val="22"/>
          <w:szCs w:val="22"/>
          <w:lang w:val="en-GB"/>
        </w:rPr>
      </w:pPr>
    </w:p>
    <w:p w14:paraId="25CCF1F0" w14:textId="21601105" w:rsidR="00F26F9C" w:rsidRDefault="00F26F9C" w:rsidP="00361045">
      <w:pPr>
        <w:spacing w:after="0"/>
        <w:ind w:left="1440"/>
        <w:contextualSpacing/>
        <w:rPr>
          <w:color w:val="2F5496" w:themeColor="accent1" w:themeShade="BF"/>
          <w:lang w:val="en-GB"/>
        </w:rPr>
      </w:pPr>
      <w:r w:rsidRPr="0050046A">
        <w:rPr>
          <w:color w:val="2F5496" w:themeColor="accent1" w:themeShade="BF"/>
          <w:lang w:val="en-GB"/>
        </w:rPr>
        <w:t>1.1.5.2. Variables and Parameters</w:t>
      </w:r>
    </w:p>
    <w:p w14:paraId="091C07C9" w14:textId="77777777" w:rsidR="00FB22C8" w:rsidRPr="0050046A" w:rsidRDefault="00FB22C8" w:rsidP="00FB22C8">
      <w:pPr>
        <w:rPr>
          <w:lang w:val="en-GB"/>
        </w:rPr>
      </w:pPr>
      <w:r w:rsidRPr="0050046A">
        <w:rPr>
          <w:lang w:val="en-GB"/>
        </w:rPr>
        <w:t>The student is able to:</w:t>
      </w:r>
    </w:p>
    <w:p w14:paraId="7D79C35B" w14:textId="74348BD4" w:rsidR="007A6A3C"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Understand the difference between variables and parameters</w:t>
      </w:r>
    </w:p>
    <w:p w14:paraId="1EE53948" w14:textId="77777777" w:rsidR="003C6154" w:rsidRPr="00FB22C8" w:rsidRDefault="003C6154" w:rsidP="003C6154">
      <w:pPr>
        <w:pStyle w:val="ListParagraph"/>
        <w:rPr>
          <w:rFonts w:asciiTheme="minorHAnsi" w:hAnsiTheme="minorHAnsi" w:cstheme="minorHAnsi"/>
          <w:sz w:val="22"/>
          <w:szCs w:val="22"/>
          <w:lang w:val="en-GB"/>
        </w:rPr>
      </w:pPr>
    </w:p>
    <w:p w14:paraId="3F24B55D" w14:textId="6CEFE0C6" w:rsidR="00F26F9C" w:rsidRDefault="00F26F9C" w:rsidP="00361045">
      <w:pPr>
        <w:spacing w:after="0"/>
        <w:ind w:left="1440"/>
        <w:contextualSpacing/>
        <w:rPr>
          <w:color w:val="2F5496" w:themeColor="accent1" w:themeShade="BF"/>
          <w:lang w:val="en-GB"/>
        </w:rPr>
      </w:pPr>
      <w:r w:rsidRPr="0050046A">
        <w:rPr>
          <w:color w:val="2F5496" w:themeColor="accent1" w:themeShade="BF"/>
          <w:lang w:val="en-GB"/>
        </w:rPr>
        <w:t>1.1.5.3. Linear Graphs</w:t>
      </w:r>
    </w:p>
    <w:p w14:paraId="1363564E" w14:textId="77777777" w:rsidR="00FB22C8" w:rsidRPr="0050046A" w:rsidRDefault="00FB22C8" w:rsidP="00FB22C8">
      <w:pPr>
        <w:rPr>
          <w:lang w:val="en-GB"/>
        </w:rPr>
      </w:pPr>
      <w:r w:rsidRPr="0050046A">
        <w:rPr>
          <w:lang w:val="en-GB"/>
        </w:rPr>
        <w:t>The student is able to:</w:t>
      </w:r>
    </w:p>
    <w:p w14:paraId="498F0CA8" w14:textId="0F531520" w:rsidR="007A6A3C" w:rsidRPr="00FB22C8"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Represent linear relations with graphs </w:t>
      </w:r>
    </w:p>
    <w:p w14:paraId="7416382C" w14:textId="5D034BDC" w:rsidR="007A6A3C" w:rsidRPr="00FB22C8" w:rsidRDefault="007A6A3C"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Calculate the axes intercepts for linear</w:t>
      </w:r>
      <w:r w:rsidRPr="007A6A3C">
        <w:rPr>
          <w:lang w:val="en-US"/>
        </w:rPr>
        <w:t xml:space="preserve"> </w:t>
      </w:r>
      <w:r w:rsidRPr="00FB22C8">
        <w:rPr>
          <w:rFonts w:asciiTheme="minorHAnsi" w:hAnsiTheme="minorHAnsi" w:cstheme="minorHAnsi"/>
          <w:sz w:val="22"/>
          <w:szCs w:val="22"/>
          <w:lang w:val="en-GB"/>
        </w:rPr>
        <w:t>graphs and solve other equations that are related to linear formulae</w:t>
      </w:r>
    </w:p>
    <w:p w14:paraId="5F363547" w14:textId="04ABC34D" w:rsidR="00E52FF1" w:rsidRPr="0050046A" w:rsidRDefault="00E52FF1" w:rsidP="00541862">
      <w:pPr>
        <w:spacing w:before="100" w:beforeAutospacing="1" w:after="100" w:afterAutospacing="1"/>
        <w:ind w:left="771"/>
        <w:rPr>
          <w:color w:val="4472C4" w:themeColor="accent1"/>
          <w:lang w:val="en-GB"/>
        </w:rPr>
      </w:pPr>
      <w:r w:rsidRPr="0050046A">
        <w:rPr>
          <w:color w:val="4472C4" w:themeColor="accent1"/>
          <w:lang w:val="en-GB"/>
        </w:rPr>
        <w:t>1.1.6. Linear Equations</w:t>
      </w:r>
    </w:p>
    <w:p w14:paraId="4C700E88" w14:textId="244D0A39" w:rsidR="00F26F9C" w:rsidRDefault="00F26F9C" w:rsidP="00361045">
      <w:pPr>
        <w:spacing w:after="0"/>
        <w:ind w:left="1440"/>
        <w:contextualSpacing/>
        <w:rPr>
          <w:color w:val="2F5496" w:themeColor="accent1" w:themeShade="BF"/>
          <w:lang w:val="en-GB"/>
        </w:rPr>
      </w:pPr>
      <w:r w:rsidRPr="0050046A">
        <w:rPr>
          <w:color w:val="2F5496" w:themeColor="accent1" w:themeShade="BF"/>
          <w:lang w:val="en-GB"/>
        </w:rPr>
        <w:t>1.1.6.1. Simultaneous Equation</w:t>
      </w:r>
    </w:p>
    <w:p w14:paraId="64F2AF39" w14:textId="77777777" w:rsidR="00FB22C8" w:rsidRPr="0050046A" w:rsidRDefault="00FB22C8" w:rsidP="00FB22C8">
      <w:pPr>
        <w:rPr>
          <w:lang w:val="en-GB"/>
        </w:rPr>
      </w:pPr>
      <w:r w:rsidRPr="0050046A">
        <w:rPr>
          <w:lang w:val="en-GB"/>
        </w:rPr>
        <w:t>The student is able to:</w:t>
      </w:r>
    </w:p>
    <w:p w14:paraId="3A8DF743" w14:textId="2AE3CC2E" w:rsidR="007C03C4" w:rsidRPr="00FB22C8"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Investigate real problems which can be modelled with simultaneous linear equations</w:t>
      </w:r>
    </w:p>
    <w:p w14:paraId="001CC8F2" w14:textId="307D67E4" w:rsidR="007C03C4" w:rsidRPr="00FB22C8"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Solve simultaneous linear equations by plotting the graphs and algebraically (by substitution and/or elimination)</w:t>
      </w:r>
    </w:p>
    <w:p w14:paraId="41A11903" w14:textId="6D688197" w:rsidR="00E52FF1" w:rsidRPr="0050046A" w:rsidRDefault="00E52FF1" w:rsidP="00541862">
      <w:pPr>
        <w:spacing w:before="100" w:beforeAutospacing="1" w:after="100" w:afterAutospacing="1"/>
        <w:ind w:left="771"/>
        <w:rPr>
          <w:color w:val="4472C4" w:themeColor="accent1"/>
          <w:lang w:val="en-GB"/>
        </w:rPr>
      </w:pPr>
      <w:r w:rsidRPr="0050046A">
        <w:rPr>
          <w:color w:val="4472C4" w:themeColor="accent1"/>
          <w:lang w:val="en-GB"/>
        </w:rPr>
        <w:t>1.1.7. Polynomials</w:t>
      </w:r>
    </w:p>
    <w:p w14:paraId="5602B771" w14:textId="2A43C276" w:rsidR="00F26F9C" w:rsidRDefault="00F26F9C" w:rsidP="006E0565">
      <w:pPr>
        <w:spacing w:after="0"/>
        <w:ind w:left="1440"/>
        <w:contextualSpacing/>
        <w:rPr>
          <w:color w:val="2F5496" w:themeColor="accent1" w:themeShade="BF"/>
          <w:lang w:val="en-GB"/>
        </w:rPr>
      </w:pPr>
      <w:r w:rsidRPr="0050046A">
        <w:rPr>
          <w:color w:val="2F5496" w:themeColor="accent1" w:themeShade="BF"/>
          <w:lang w:val="en-GB"/>
        </w:rPr>
        <w:t>1.1.7.1. Polynomial expressions</w:t>
      </w:r>
    </w:p>
    <w:p w14:paraId="4D390316" w14:textId="77777777" w:rsidR="00FB22C8" w:rsidRPr="0050046A" w:rsidRDefault="00FB22C8" w:rsidP="00FB22C8">
      <w:pPr>
        <w:rPr>
          <w:lang w:val="en-GB"/>
        </w:rPr>
      </w:pPr>
      <w:r w:rsidRPr="0050046A">
        <w:rPr>
          <w:lang w:val="en-GB"/>
        </w:rPr>
        <w:t>The student is able to:</w:t>
      </w:r>
    </w:p>
    <w:p w14:paraId="04880482" w14:textId="3ED33B90" w:rsidR="007C03C4" w:rsidRPr="00FB22C8"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Simplify algebraic expressions with powers and recognise equivalent expressions</w:t>
      </w:r>
    </w:p>
    <w:p w14:paraId="460D6AD6" w14:textId="77777777" w:rsidR="000A20E6"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Understand that a polynomial is an expression consisting of variables and coefficients of the following forms: </w:t>
      </w:r>
      <w:r w:rsidRPr="00FB22C8">
        <w:rPr>
          <w:rFonts w:ascii="Cambria Math" w:hAnsi="Cambria Math" w:cs="Cambria Math"/>
          <w:sz w:val="22"/>
          <w:szCs w:val="22"/>
          <w:lang w:val="en-GB"/>
        </w:rPr>
        <w:t>𝑎𝑥</w:t>
      </w:r>
      <w:r w:rsidRPr="00FB22C8">
        <w:rPr>
          <w:rFonts w:asciiTheme="minorHAnsi" w:hAnsiTheme="minorHAnsi" w:cstheme="minorHAnsi"/>
          <w:sz w:val="22"/>
          <w:szCs w:val="22"/>
          <w:lang w:val="en-GB"/>
        </w:rPr>
        <w:t xml:space="preserve"> 2 + </w:t>
      </w:r>
      <w:r w:rsidRPr="00FB22C8">
        <w:rPr>
          <w:rFonts w:ascii="Cambria Math" w:hAnsi="Cambria Math" w:cs="Cambria Math"/>
          <w:sz w:val="22"/>
          <w:szCs w:val="22"/>
          <w:lang w:val="en-GB"/>
        </w:rPr>
        <w:t>𝑏𝑥</w:t>
      </w:r>
      <w:r w:rsidRPr="00FB22C8">
        <w:rPr>
          <w:rFonts w:asciiTheme="minorHAnsi" w:hAnsiTheme="minorHAnsi" w:cstheme="minorHAnsi"/>
          <w:sz w:val="22"/>
          <w:szCs w:val="22"/>
          <w:lang w:val="en-GB"/>
        </w:rPr>
        <w:t xml:space="preserve"> + </w:t>
      </w:r>
      <w:r w:rsidRPr="00FB22C8">
        <w:rPr>
          <w:rFonts w:ascii="Cambria Math" w:hAnsi="Cambria Math" w:cs="Cambria Math"/>
          <w:sz w:val="22"/>
          <w:szCs w:val="22"/>
          <w:lang w:val="en-GB"/>
        </w:rPr>
        <w:t>𝑐</w:t>
      </w:r>
      <w:r w:rsidRPr="00FB22C8">
        <w:rPr>
          <w:rFonts w:asciiTheme="minorHAnsi" w:hAnsiTheme="minorHAnsi" w:cstheme="minorHAnsi"/>
          <w:sz w:val="22"/>
          <w:szCs w:val="22"/>
          <w:lang w:val="en-GB"/>
        </w:rPr>
        <w:t xml:space="preserve"> </w:t>
      </w:r>
    </w:p>
    <w:p w14:paraId="196C6A89" w14:textId="2B0A3405" w:rsidR="007C03C4" w:rsidRPr="00FB22C8" w:rsidRDefault="000C27B6" w:rsidP="00593405">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A</w:t>
      </w:r>
      <w:r w:rsidR="007C03C4" w:rsidRPr="00FB22C8">
        <w:rPr>
          <w:rFonts w:asciiTheme="minorHAnsi" w:hAnsiTheme="minorHAnsi" w:cstheme="minorHAnsi"/>
          <w:sz w:val="22"/>
          <w:szCs w:val="22"/>
          <w:lang w:val="en-GB"/>
        </w:rPr>
        <w:t>dd polynomial expressions in one variable</w:t>
      </w:r>
    </w:p>
    <w:p w14:paraId="19CA13F1" w14:textId="12D4A133" w:rsidR="000A20E6" w:rsidRDefault="000C27B6" w:rsidP="00593405">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 xml:space="preserve">Understand </w:t>
      </w:r>
      <w:r w:rsidR="007C03C4" w:rsidRPr="00FB22C8">
        <w:rPr>
          <w:rFonts w:asciiTheme="minorHAnsi" w:hAnsiTheme="minorHAnsi" w:cstheme="minorHAnsi"/>
          <w:sz w:val="22"/>
          <w:szCs w:val="22"/>
          <w:lang w:val="en-GB"/>
        </w:rPr>
        <w:t xml:space="preserve">that the order of a polynomial is determined by the highest power of the variable </w:t>
      </w:r>
    </w:p>
    <w:p w14:paraId="74D6F0AC" w14:textId="29CF8911" w:rsidR="003C6154" w:rsidRPr="003C6154"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Simplify and order polynomial expressions with one variable</w:t>
      </w:r>
    </w:p>
    <w:p w14:paraId="2D5FE174" w14:textId="0FBFBACB" w:rsidR="00361045" w:rsidRDefault="00F26F9C" w:rsidP="00361045">
      <w:pPr>
        <w:spacing w:before="100" w:beforeAutospacing="1" w:after="0"/>
        <w:ind w:left="1440"/>
        <w:contextualSpacing/>
        <w:rPr>
          <w:color w:val="2F5496" w:themeColor="accent1" w:themeShade="BF"/>
          <w:lang w:val="en-GB"/>
        </w:rPr>
      </w:pPr>
      <w:r w:rsidRPr="0050046A">
        <w:rPr>
          <w:color w:val="2F5496" w:themeColor="accent1" w:themeShade="BF"/>
          <w:lang w:val="en-GB"/>
        </w:rPr>
        <w:t>1.1.7.2. Quadratic expressions</w:t>
      </w:r>
    </w:p>
    <w:p w14:paraId="1F38339E" w14:textId="77777777" w:rsidR="00FB22C8" w:rsidRPr="0050046A" w:rsidRDefault="00FB22C8" w:rsidP="00FB22C8">
      <w:pPr>
        <w:rPr>
          <w:lang w:val="en-GB"/>
        </w:rPr>
      </w:pPr>
      <w:r w:rsidRPr="0050046A">
        <w:rPr>
          <w:lang w:val="en-GB"/>
        </w:rPr>
        <w:t>The student is able to:</w:t>
      </w:r>
    </w:p>
    <w:p w14:paraId="496DBA83" w14:textId="5FD2B398" w:rsidR="007C03C4" w:rsidRPr="00FB22C8" w:rsidRDefault="000C27B6" w:rsidP="00593405">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lastRenderedPageBreak/>
        <w:t>Fa</w:t>
      </w:r>
      <w:r w:rsidR="007C03C4" w:rsidRPr="00FB22C8">
        <w:rPr>
          <w:rFonts w:asciiTheme="minorHAnsi" w:hAnsiTheme="minorHAnsi" w:cstheme="minorHAnsi"/>
          <w:sz w:val="22"/>
          <w:szCs w:val="22"/>
          <w:lang w:val="en-GB"/>
        </w:rPr>
        <w:t>ctorise the quadratic expressions:</w:t>
      </w:r>
    </w:p>
    <w:p w14:paraId="50633EAC" w14:textId="11DB3501" w:rsidR="007C03C4" w:rsidRDefault="007C03C4"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Apply the special identities</w:t>
      </w:r>
    </w:p>
    <w:p w14:paraId="218D33B8" w14:textId="77777777" w:rsidR="00541862" w:rsidRPr="00FB22C8" w:rsidRDefault="00541862" w:rsidP="00541862">
      <w:pPr>
        <w:pStyle w:val="ListParagraph"/>
        <w:rPr>
          <w:rFonts w:asciiTheme="minorHAnsi" w:hAnsiTheme="minorHAnsi" w:cstheme="minorHAnsi"/>
          <w:sz w:val="22"/>
          <w:szCs w:val="22"/>
          <w:lang w:val="en-GB"/>
        </w:rPr>
      </w:pPr>
    </w:p>
    <w:p w14:paraId="424EDCDA" w14:textId="6A6A1003" w:rsidR="00AF09F8" w:rsidRPr="0050046A" w:rsidRDefault="00E52FF1" w:rsidP="00593405">
      <w:pPr>
        <w:pStyle w:val="ListParagraph"/>
        <w:numPr>
          <w:ilvl w:val="1"/>
          <w:numId w:val="2"/>
        </w:numPr>
        <w:spacing w:before="100" w:beforeAutospacing="1" w:after="100" w:afterAutospacing="1" w:line="259" w:lineRule="auto"/>
        <w:ind w:left="772" w:hanging="386"/>
        <w:rPr>
          <w:rFonts w:asciiTheme="minorHAnsi" w:hAnsiTheme="minorHAnsi"/>
          <w:color w:val="2F5496" w:themeColor="accent1" w:themeShade="BF"/>
          <w:sz w:val="22"/>
          <w:szCs w:val="22"/>
          <w:lang w:val="en-GB"/>
        </w:rPr>
      </w:pPr>
      <w:r w:rsidRPr="0050046A">
        <w:rPr>
          <w:rFonts w:asciiTheme="minorHAnsi" w:hAnsiTheme="minorHAnsi"/>
          <w:color w:val="2F5496" w:themeColor="accent1" w:themeShade="BF"/>
          <w:sz w:val="22"/>
          <w:szCs w:val="22"/>
          <w:lang w:val="en-GB"/>
        </w:rPr>
        <w:t>Statistics and Probability</w:t>
      </w:r>
    </w:p>
    <w:p w14:paraId="667B6FE9" w14:textId="2792AB7A" w:rsidR="00AF09F8" w:rsidRPr="0050046A" w:rsidRDefault="00361045" w:rsidP="00541862">
      <w:pPr>
        <w:spacing w:before="100" w:beforeAutospacing="1" w:after="100" w:afterAutospacing="1"/>
        <w:ind w:left="771"/>
        <w:rPr>
          <w:color w:val="4472C4" w:themeColor="accent1"/>
          <w:lang w:val="en-GB"/>
        </w:rPr>
      </w:pPr>
      <w:r w:rsidRPr="0050046A">
        <w:rPr>
          <w:color w:val="4472C4" w:themeColor="accent1"/>
          <w:lang w:val="en-GB"/>
        </w:rPr>
        <w:t xml:space="preserve">1.2.1. </w:t>
      </w:r>
      <w:r w:rsidR="00E52FF1" w:rsidRPr="0050046A">
        <w:rPr>
          <w:color w:val="4472C4" w:themeColor="accent1"/>
          <w:lang w:val="en-GB"/>
        </w:rPr>
        <w:t>Data Collection</w:t>
      </w:r>
    </w:p>
    <w:p w14:paraId="3411D7D4" w14:textId="473C57E7" w:rsidR="00F26F9C" w:rsidRDefault="00F26F9C" w:rsidP="006E0565">
      <w:pPr>
        <w:spacing w:after="0"/>
        <w:ind w:left="1440"/>
        <w:contextualSpacing/>
        <w:rPr>
          <w:color w:val="2F5496" w:themeColor="accent1" w:themeShade="BF"/>
          <w:lang w:val="en-GB"/>
        </w:rPr>
      </w:pPr>
      <w:r w:rsidRPr="0050046A">
        <w:rPr>
          <w:color w:val="2F5496" w:themeColor="accent1" w:themeShade="BF"/>
          <w:lang w:val="en-GB"/>
        </w:rPr>
        <w:t>1.2.1.1. Level of Measurement: Nominal, Ordinal, Interval or Ratio</w:t>
      </w:r>
    </w:p>
    <w:p w14:paraId="4A20F8F5" w14:textId="77777777" w:rsidR="00FB22C8" w:rsidRPr="0050046A" w:rsidRDefault="00FB22C8" w:rsidP="00FB22C8">
      <w:pPr>
        <w:rPr>
          <w:lang w:val="en-GB"/>
        </w:rPr>
      </w:pPr>
      <w:r w:rsidRPr="0050046A">
        <w:rPr>
          <w:lang w:val="en-GB"/>
        </w:rPr>
        <w:t>The student is able to:</w:t>
      </w:r>
    </w:p>
    <w:p w14:paraId="49E24DFD" w14:textId="015E2E91" w:rsidR="003C6154" w:rsidRPr="003C6154"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Analyse the level of measurement of a variable in a concrete situation, being either nominal, ordinal (both categorical), interval or ratio (both numerical</w:t>
      </w:r>
      <w:r w:rsidR="000A20E6">
        <w:rPr>
          <w:rFonts w:asciiTheme="minorHAnsi" w:hAnsiTheme="minorHAnsi" w:cstheme="minorHAnsi"/>
          <w:sz w:val="22"/>
          <w:szCs w:val="22"/>
          <w:lang w:val="en-GB"/>
        </w:rPr>
        <w:t>)</w:t>
      </w:r>
    </w:p>
    <w:p w14:paraId="175474E6" w14:textId="7F6CED65" w:rsidR="00F26F9C" w:rsidRDefault="00F26F9C" w:rsidP="00361045">
      <w:pPr>
        <w:spacing w:before="100" w:beforeAutospacing="1" w:after="0"/>
        <w:ind w:left="1440"/>
        <w:contextualSpacing/>
        <w:rPr>
          <w:color w:val="2F5496" w:themeColor="accent1" w:themeShade="BF"/>
          <w:lang w:val="en-GB"/>
        </w:rPr>
      </w:pPr>
      <w:r w:rsidRPr="0050046A">
        <w:rPr>
          <w:color w:val="2F5496" w:themeColor="accent1" w:themeShade="BF"/>
          <w:lang w:val="en-GB"/>
        </w:rPr>
        <w:t>1.2.1.2. Organize Data: Absolute, Relative and Cumulative Frequencies, Frequency Table</w:t>
      </w:r>
    </w:p>
    <w:p w14:paraId="6DFBB08F" w14:textId="77777777" w:rsidR="00FB22C8" w:rsidRPr="0050046A" w:rsidRDefault="00FB22C8" w:rsidP="00FB22C8">
      <w:pPr>
        <w:rPr>
          <w:lang w:val="en-GB"/>
        </w:rPr>
      </w:pPr>
      <w:r w:rsidRPr="0050046A">
        <w:rPr>
          <w:lang w:val="en-GB"/>
        </w:rPr>
        <w:t>The student is able to:</w:t>
      </w:r>
    </w:p>
    <w:p w14:paraId="7EEAC82F" w14:textId="77777777" w:rsidR="000A20E6"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Understand the meaning of absolute, relative and cumulative frequencies </w:t>
      </w:r>
    </w:p>
    <w:p w14:paraId="1E529467" w14:textId="77777777" w:rsidR="000A20E6"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Use data from scientific sources </w:t>
      </w:r>
    </w:p>
    <w:p w14:paraId="61FCACDE" w14:textId="3C81A920"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Calculate different types of frequencies (write relative frequencies as fractions and percentages) by hand </w:t>
      </w:r>
    </w:p>
    <w:p w14:paraId="01A89AD2" w14:textId="5541F75B"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Use relative frequencies to compare different data set</w:t>
      </w:r>
      <w:r w:rsidR="002351EE">
        <w:rPr>
          <w:rFonts w:asciiTheme="minorHAnsi" w:hAnsiTheme="minorHAnsi" w:cstheme="minorHAnsi"/>
          <w:sz w:val="22"/>
          <w:szCs w:val="22"/>
          <w:lang w:val="en-GB"/>
        </w:rPr>
        <w:t>s</w:t>
      </w:r>
    </w:p>
    <w:p w14:paraId="65A917AC" w14:textId="298A684F"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Organise data in a frequency table</w:t>
      </w:r>
      <w:r w:rsidR="002351EE">
        <w:rPr>
          <w:rFonts w:asciiTheme="minorHAnsi" w:hAnsiTheme="minorHAnsi" w:cstheme="minorHAnsi"/>
          <w:sz w:val="22"/>
          <w:szCs w:val="22"/>
          <w:lang w:val="en-GB"/>
        </w:rPr>
        <w:t xml:space="preserve"> </w:t>
      </w:r>
      <w:r w:rsidRPr="00FB22C8">
        <w:rPr>
          <w:rFonts w:asciiTheme="minorHAnsi" w:hAnsiTheme="minorHAnsi" w:cstheme="minorHAnsi"/>
          <w:sz w:val="22"/>
          <w:szCs w:val="22"/>
          <w:lang w:val="en-GB"/>
        </w:rPr>
        <w:t xml:space="preserve">by hand </w:t>
      </w:r>
      <w:r w:rsidR="002351EE">
        <w:rPr>
          <w:rFonts w:asciiTheme="minorHAnsi" w:hAnsiTheme="minorHAnsi" w:cstheme="minorHAnsi"/>
          <w:sz w:val="22"/>
          <w:szCs w:val="22"/>
          <w:lang w:val="en-GB"/>
        </w:rPr>
        <w:t>(</w:t>
      </w:r>
      <w:r w:rsidRPr="00FB22C8">
        <w:rPr>
          <w:rFonts w:asciiTheme="minorHAnsi" w:hAnsiTheme="minorHAnsi" w:cstheme="minorHAnsi"/>
          <w:sz w:val="22"/>
          <w:szCs w:val="22"/>
          <w:lang w:val="en-GB"/>
        </w:rPr>
        <w:t>including all of the above frequency type</w:t>
      </w:r>
      <w:r w:rsidR="000A20E6">
        <w:rPr>
          <w:rFonts w:asciiTheme="minorHAnsi" w:hAnsiTheme="minorHAnsi" w:cstheme="minorHAnsi"/>
          <w:sz w:val="22"/>
          <w:szCs w:val="22"/>
          <w:lang w:val="en-GB"/>
        </w:rPr>
        <w:t>s</w:t>
      </w:r>
      <w:r w:rsidR="002351EE">
        <w:rPr>
          <w:rFonts w:asciiTheme="minorHAnsi" w:hAnsiTheme="minorHAnsi" w:cstheme="minorHAnsi"/>
          <w:sz w:val="22"/>
          <w:szCs w:val="22"/>
          <w:lang w:val="en-GB"/>
        </w:rPr>
        <w:t>)</w:t>
      </w:r>
    </w:p>
    <w:p w14:paraId="288119E2" w14:textId="562FE61A" w:rsidR="00AF09F8" w:rsidRPr="0050046A" w:rsidRDefault="00361045" w:rsidP="00541862">
      <w:pPr>
        <w:spacing w:before="100" w:beforeAutospacing="1" w:after="100" w:afterAutospacing="1"/>
        <w:ind w:left="771"/>
        <w:rPr>
          <w:color w:val="4472C4" w:themeColor="accent1"/>
          <w:lang w:val="en-GB"/>
        </w:rPr>
      </w:pPr>
      <w:r w:rsidRPr="0050046A">
        <w:rPr>
          <w:color w:val="4472C4" w:themeColor="accent1"/>
          <w:lang w:val="en-GB"/>
        </w:rPr>
        <w:t xml:space="preserve">1.2.2. </w:t>
      </w:r>
      <w:r w:rsidR="00E52FF1" w:rsidRPr="0050046A">
        <w:rPr>
          <w:color w:val="4472C4" w:themeColor="accent1"/>
          <w:lang w:val="en-GB"/>
        </w:rPr>
        <w:t>Data Set Characteristics</w:t>
      </w:r>
    </w:p>
    <w:p w14:paraId="4EC86343" w14:textId="01250B56" w:rsidR="00D12215" w:rsidRDefault="00427A36" w:rsidP="00D12215">
      <w:pPr>
        <w:spacing w:after="0"/>
        <w:ind w:left="1440"/>
        <w:contextualSpacing/>
        <w:rPr>
          <w:color w:val="2F5496" w:themeColor="accent1" w:themeShade="BF"/>
          <w:lang w:val="en-GB"/>
        </w:rPr>
      </w:pPr>
      <w:r w:rsidRPr="0050046A">
        <w:rPr>
          <w:color w:val="2F5496" w:themeColor="accent1" w:themeShade="BF"/>
          <w:lang w:val="en-GB"/>
        </w:rPr>
        <w:t>1.2.2.1. Mode, Mean, Median, Quartiles, Measure of Center, Measure of Spread</w:t>
      </w:r>
    </w:p>
    <w:p w14:paraId="6BB14AD1" w14:textId="77777777" w:rsidR="00FB22C8" w:rsidRPr="0050046A" w:rsidRDefault="00FB22C8" w:rsidP="00FB22C8">
      <w:pPr>
        <w:rPr>
          <w:lang w:val="en-GB"/>
        </w:rPr>
      </w:pPr>
      <w:r w:rsidRPr="0050046A">
        <w:rPr>
          <w:lang w:val="en-GB"/>
        </w:rPr>
        <w:t>The student is able to:</w:t>
      </w:r>
    </w:p>
    <w:p w14:paraId="05309306" w14:textId="184E1B31" w:rsidR="00D12215" w:rsidRPr="00FB22C8" w:rsidRDefault="000C27B6" w:rsidP="00593405">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I</w:t>
      </w:r>
      <w:r w:rsidR="00D12215" w:rsidRPr="00FB22C8">
        <w:rPr>
          <w:rFonts w:asciiTheme="minorHAnsi" w:hAnsiTheme="minorHAnsi" w:cstheme="minorHAnsi"/>
          <w:sz w:val="22"/>
          <w:szCs w:val="22"/>
          <w:lang w:val="en-GB"/>
        </w:rPr>
        <w:t>dentify and interpret the mode in an appropriate data set, also in case the data are presented in a frequency table</w:t>
      </w:r>
    </w:p>
    <w:p w14:paraId="34081692" w14:textId="014B77B4"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Calculate and interpret the (arithmetic) mean of a set of data at interval or ratio measurement level, also in case the data are presented in a frequency table </w:t>
      </w:r>
    </w:p>
    <w:p w14:paraId="0EC5CF25" w14:textId="77777777" w:rsidR="000A20E6"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Determine and interpret the median of a set of data also in case the data is presented in a frequency table </w:t>
      </w:r>
    </w:p>
    <w:p w14:paraId="78F3AC2A" w14:textId="57EBDE8E"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Understand the meaning and determine the quartiles of a set of data </w:t>
      </w:r>
    </w:p>
    <w:p w14:paraId="0A80EAC0" w14:textId="2D8D2F95"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Understand the meaning and how to calculate the range</w:t>
      </w:r>
    </w:p>
    <w:p w14:paraId="1C67283E" w14:textId="6B868B04"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Understand the meaning and how to calculate the interquartile range</w:t>
      </w:r>
    </w:p>
    <w:p w14:paraId="341E9465" w14:textId="715ED9EA" w:rsidR="00E52FF1" w:rsidRPr="0050046A" w:rsidRDefault="00AF09F8" w:rsidP="00541862">
      <w:pPr>
        <w:spacing w:before="100" w:beforeAutospacing="1" w:after="100" w:afterAutospacing="1"/>
        <w:ind w:left="771"/>
        <w:rPr>
          <w:color w:val="4472C4" w:themeColor="accent1"/>
          <w:lang w:val="en-GB"/>
        </w:rPr>
      </w:pPr>
      <w:r w:rsidRPr="0050046A">
        <w:rPr>
          <w:color w:val="4472C4" w:themeColor="accent1"/>
          <w:lang w:val="en-GB"/>
        </w:rPr>
        <w:t xml:space="preserve">1.2.3. </w:t>
      </w:r>
      <w:r w:rsidR="00E52FF1" w:rsidRPr="0050046A">
        <w:rPr>
          <w:color w:val="4472C4" w:themeColor="accent1"/>
          <w:lang w:val="en-GB"/>
        </w:rPr>
        <w:t>Graphical Representation of Data</w:t>
      </w:r>
    </w:p>
    <w:p w14:paraId="5EDAD174" w14:textId="21239F2E" w:rsidR="00427A36" w:rsidRDefault="00427A36" w:rsidP="006E0565">
      <w:pPr>
        <w:spacing w:after="0"/>
        <w:ind w:left="1440"/>
        <w:contextualSpacing/>
        <w:rPr>
          <w:color w:val="2F5496" w:themeColor="accent1" w:themeShade="BF"/>
          <w:lang w:val="en-GB"/>
        </w:rPr>
      </w:pPr>
      <w:r w:rsidRPr="0050046A">
        <w:rPr>
          <w:color w:val="2F5496" w:themeColor="accent1" w:themeShade="BF"/>
          <w:lang w:val="en-GB"/>
        </w:rPr>
        <w:t>1.2.3.1. Graphical Representations, Pie Chart, Bar Chart, Comparing Two Sets of Data</w:t>
      </w:r>
    </w:p>
    <w:p w14:paraId="0B903149" w14:textId="77777777" w:rsidR="00FB22C8" w:rsidRPr="0050046A" w:rsidRDefault="00FB22C8" w:rsidP="00FB22C8">
      <w:pPr>
        <w:rPr>
          <w:lang w:val="en-GB"/>
        </w:rPr>
      </w:pPr>
      <w:r w:rsidRPr="0050046A">
        <w:rPr>
          <w:lang w:val="en-GB"/>
        </w:rPr>
        <w:t>The student is able to:</w:t>
      </w:r>
    </w:p>
    <w:p w14:paraId="6E9E606E" w14:textId="3DD07611"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Investigate and interpret graphical representation</w:t>
      </w:r>
      <w:r w:rsidR="002351EE">
        <w:rPr>
          <w:rFonts w:asciiTheme="minorHAnsi" w:hAnsiTheme="minorHAnsi" w:cstheme="minorHAnsi"/>
          <w:sz w:val="22"/>
          <w:szCs w:val="22"/>
          <w:lang w:val="en-GB"/>
        </w:rPr>
        <w:t>s</w:t>
      </w:r>
    </w:p>
    <w:p w14:paraId="21071F7B" w14:textId="014E3C14"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Use graphical representations to find estimations of central tendency and dispersion by hand </w:t>
      </w:r>
    </w:p>
    <w:p w14:paraId="65C06960" w14:textId="77777777"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 xml:space="preserve">Interpret a given pie chart </w:t>
      </w:r>
    </w:p>
    <w:p w14:paraId="49FDEDE7" w14:textId="21977499"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Present a data set using a pie chart</w:t>
      </w:r>
    </w:p>
    <w:p w14:paraId="078ED59A" w14:textId="77777777"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Interpret a given bar chart</w:t>
      </w:r>
    </w:p>
    <w:p w14:paraId="4A60DA90" w14:textId="08FD13F3"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Present a data set using a bar chart</w:t>
      </w:r>
    </w:p>
    <w:p w14:paraId="1684EC75" w14:textId="6E65CBDE"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Use the above graphical representations to compare two sets of data with respect to key data points and the spread of the data</w:t>
      </w:r>
    </w:p>
    <w:p w14:paraId="21E4815D" w14:textId="7F97CDB8" w:rsidR="00AF09F8" w:rsidRPr="0050046A" w:rsidRDefault="00E52FF1" w:rsidP="00541862">
      <w:pPr>
        <w:spacing w:before="100" w:beforeAutospacing="1" w:after="100" w:afterAutospacing="1"/>
        <w:ind w:left="771"/>
        <w:rPr>
          <w:color w:val="4472C4" w:themeColor="accent1"/>
          <w:lang w:val="en-GB"/>
        </w:rPr>
      </w:pPr>
      <w:r w:rsidRPr="0050046A">
        <w:rPr>
          <w:color w:val="4472C4" w:themeColor="accent1"/>
          <w:lang w:val="en-GB"/>
        </w:rPr>
        <w:lastRenderedPageBreak/>
        <w:t>1.2.4.</w:t>
      </w:r>
      <w:r w:rsidR="00361045" w:rsidRPr="0050046A">
        <w:rPr>
          <w:color w:val="4472C4" w:themeColor="accent1"/>
          <w:lang w:val="en-GB"/>
        </w:rPr>
        <w:t xml:space="preserve"> </w:t>
      </w:r>
      <w:r w:rsidRPr="0050046A">
        <w:rPr>
          <w:color w:val="4472C4" w:themeColor="accent1"/>
          <w:lang w:val="en-GB"/>
        </w:rPr>
        <w:t>Probability</w:t>
      </w:r>
      <w:r w:rsidR="00AF09F8" w:rsidRPr="0050046A">
        <w:rPr>
          <w:color w:val="4472C4" w:themeColor="accent1"/>
          <w:lang w:val="en-GB"/>
        </w:rPr>
        <w:t xml:space="preserve">  </w:t>
      </w:r>
    </w:p>
    <w:p w14:paraId="029A3A21" w14:textId="718A12F1" w:rsidR="00427A36" w:rsidRDefault="00427A36" w:rsidP="006E0565">
      <w:pPr>
        <w:spacing w:after="0"/>
        <w:ind w:left="1440"/>
        <w:contextualSpacing/>
        <w:rPr>
          <w:color w:val="2F5496" w:themeColor="accent1" w:themeShade="BF"/>
          <w:lang w:val="en-GB"/>
        </w:rPr>
      </w:pPr>
      <w:r w:rsidRPr="0050046A">
        <w:rPr>
          <w:color w:val="2F5496" w:themeColor="accent1" w:themeShade="BF"/>
          <w:lang w:val="en-GB"/>
        </w:rPr>
        <w:t>1.2.4.1. Sample Space</w:t>
      </w:r>
    </w:p>
    <w:p w14:paraId="35BF6CA6" w14:textId="77777777" w:rsidR="00FB22C8" w:rsidRPr="0050046A" w:rsidRDefault="00FB22C8" w:rsidP="00FB22C8">
      <w:pPr>
        <w:rPr>
          <w:lang w:val="en-GB"/>
        </w:rPr>
      </w:pPr>
      <w:r w:rsidRPr="0050046A">
        <w:rPr>
          <w:lang w:val="en-GB"/>
        </w:rPr>
        <w:t>The student is able to:</w:t>
      </w:r>
    </w:p>
    <w:p w14:paraId="59058D61" w14:textId="75355A67" w:rsidR="00D12215" w:rsidRPr="00FB22C8" w:rsidRDefault="00D12215"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Define the sample space in a random experiment</w:t>
      </w:r>
    </w:p>
    <w:p w14:paraId="71B4A926" w14:textId="385B71F9" w:rsidR="00427A36" w:rsidRDefault="00427A36" w:rsidP="00361045">
      <w:pPr>
        <w:spacing w:before="100" w:beforeAutospacing="1" w:after="0"/>
        <w:ind w:left="1440"/>
        <w:contextualSpacing/>
        <w:rPr>
          <w:color w:val="2F5496" w:themeColor="accent1" w:themeShade="BF"/>
          <w:lang w:val="en-GB"/>
        </w:rPr>
      </w:pPr>
      <w:r w:rsidRPr="0050046A">
        <w:rPr>
          <w:color w:val="2F5496" w:themeColor="accent1" w:themeShade="BF"/>
          <w:lang w:val="en-GB"/>
        </w:rPr>
        <w:t>1.2.4.2. Concept of Complementary, Independent, Mutually Exclusive and Exhaustive Events</w:t>
      </w:r>
    </w:p>
    <w:p w14:paraId="0BB7FFD0" w14:textId="77777777" w:rsidR="00FB22C8" w:rsidRPr="0050046A" w:rsidRDefault="00FB22C8" w:rsidP="00FB22C8">
      <w:pPr>
        <w:rPr>
          <w:lang w:val="en-GB"/>
        </w:rPr>
      </w:pPr>
      <w:r w:rsidRPr="0050046A">
        <w:rPr>
          <w:lang w:val="en-GB"/>
        </w:rPr>
        <w:t>The student is able to:</w:t>
      </w:r>
    </w:p>
    <w:p w14:paraId="02D2C860" w14:textId="1C6E7A3B" w:rsidR="00297CE9" w:rsidRPr="00FB22C8" w:rsidRDefault="00297CE9"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Understand the idea of probability leading on from relative frequency</w:t>
      </w:r>
    </w:p>
    <w:p w14:paraId="5553DFC1" w14:textId="2EDED72C" w:rsidR="00297CE9" w:rsidRPr="00FB22C8" w:rsidRDefault="00297CE9"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Calculate probabilities using Venn diagrams and tree diagram</w:t>
      </w:r>
    </w:p>
    <w:p w14:paraId="2E25FE51" w14:textId="479A87AA" w:rsidR="00427A36" w:rsidRPr="0050046A" w:rsidRDefault="00427A36" w:rsidP="008030ED">
      <w:pPr>
        <w:spacing w:before="100" w:beforeAutospacing="1" w:after="0"/>
        <w:ind w:left="1440"/>
        <w:contextualSpacing/>
        <w:rPr>
          <w:color w:val="2F5496" w:themeColor="accent1" w:themeShade="BF"/>
          <w:lang w:val="en-GB"/>
        </w:rPr>
      </w:pPr>
      <w:r w:rsidRPr="0050046A">
        <w:rPr>
          <w:color w:val="2F5496" w:themeColor="accent1" w:themeShade="BF"/>
          <w:lang w:val="en-GB"/>
        </w:rPr>
        <w:t>1.2.4.3. Venn Diagram</w:t>
      </w:r>
    </w:p>
    <w:p w14:paraId="0E536F4F" w14:textId="1B2FB3E6" w:rsidR="008030ED" w:rsidRPr="0050046A" w:rsidRDefault="008030ED" w:rsidP="008030ED">
      <w:pPr>
        <w:spacing w:before="100" w:beforeAutospacing="1" w:after="0"/>
        <w:ind w:left="1440"/>
        <w:contextualSpacing/>
        <w:rPr>
          <w:color w:val="2F5496" w:themeColor="accent1" w:themeShade="BF"/>
          <w:lang w:val="en-GB"/>
        </w:rPr>
      </w:pPr>
    </w:p>
    <w:p w14:paraId="0F389AC8" w14:textId="353A4C98" w:rsidR="008030ED" w:rsidRDefault="00297CE9" w:rsidP="00593405">
      <w:pPr>
        <w:pStyle w:val="ListParagraph"/>
        <w:numPr>
          <w:ilvl w:val="0"/>
          <w:numId w:val="4"/>
        </w:numPr>
        <w:rPr>
          <w:rFonts w:asciiTheme="minorHAnsi" w:hAnsiTheme="minorHAnsi" w:cstheme="minorHAnsi"/>
          <w:sz w:val="22"/>
          <w:szCs w:val="22"/>
          <w:lang w:val="en-GB"/>
        </w:rPr>
      </w:pPr>
      <w:r w:rsidRPr="00FB22C8">
        <w:rPr>
          <w:rFonts w:asciiTheme="minorHAnsi" w:hAnsiTheme="minorHAnsi" w:cstheme="minorHAnsi"/>
          <w:sz w:val="22"/>
          <w:szCs w:val="22"/>
          <w:lang w:val="en-GB"/>
        </w:rPr>
        <w:t>Use a Venn diagram to represent the set of possible outcomes and events</w:t>
      </w:r>
    </w:p>
    <w:p w14:paraId="189940CF" w14:textId="77777777" w:rsidR="0044796A" w:rsidRDefault="0044796A" w:rsidP="0044796A">
      <w:pPr>
        <w:pStyle w:val="ListParagraph"/>
        <w:rPr>
          <w:rFonts w:asciiTheme="minorHAnsi" w:hAnsiTheme="minorHAnsi" w:cstheme="minorHAnsi"/>
          <w:sz w:val="22"/>
          <w:szCs w:val="22"/>
          <w:lang w:val="en-GB"/>
        </w:rPr>
      </w:pPr>
    </w:p>
    <w:p w14:paraId="1D279239" w14:textId="4C6B84FF" w:rsidR="0044796A" w:rsidRPr="0050046A" w:rsidRDefault="0044796A" w:rsidP="0044796A">
      <w:pPr>
        <w:pStyle w:val="Heading2"/>
        <w:rPr>
          <w:lang w:val="en-GB"/>
        </w:rPr>
      </w:pPr>
      <w:bookmarkStart w:id="11" w:name="_Toc73097378"/>
      <w:r>
        <w:rPr>
          <w:lang w:val="en-GB"/>
        </w:rPr>
        <w:t xml:space="preserve">2. </w:t>
      </w:r>
      <w:r w:rsidRPr="0050046A">
        <w:rPr>
          <w:lang w:val="en-GB"/>
        </w:rPr>
        <w:t>Literacy Competence</w:t>
      </w:r>
      <w:bookmarkEnd w:id="11"/>
    </w:p>
    <w:p w14:paraId="12215F1D" w14:textId="12378159" w:rsidR="0044796A" w:rsidRPr="0050046A" w:rsidRDefault="0044796A" w:rsidP="0044796A">
      <w:pPr>
        <w:rPr>
          <w:lang w:val="en-GB" w:eastAsia="en-GB"/>
        </w:rPr>
      </w:pPr>
      <w:r>
        <w:rPr>
          <w:lang w:val="en-GB" w:eastAsia="en-GB"/>
        </w:rPr>
        <w:t xml:space="preserve">(Adapted from </w:t>
      </w:r>
      <w:r w:rsidRPr="00964813">
        <w:rPr>
          <w:rFonts w:cstheme="minorHAnsi"/>
          <w:lang w:val="en-US"/>
        </w:rPr>
        <w:t>Schola Europaea</w:t>
      </w:r>
      <w:r>
        <w:rPr>
          <w:rFonts w:cstheme="minorHAnsi"/>
          <w:lang w:val="en-US"/>
        </w:rPr>
        <w:t>, 2017)</w:t>
      </w:r>
    </w:p>
    <w:p w14:paraId="254A9D2D" w14:textId="77777777" w:rsidR="0044796A" w:rsidRPr="0050046A" w:rsidRDefault="0044796A" w:rsidP="0044796A">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Reading</w:t>
      </w:r>
    </w:p>
    <w:p w14:paraId="3A7C7F52" w14:textId="77777777" w:rsidR="0044796A" w:rsidRPr="0050046A" w:rsidRDefault="0044796A" w:rsidP="0044796A">
      <w:pPr>
        <w:rPr>
          <w:lang w:val="en-GB"/>
        </w:rPr>
      </w:pPr>
      <w:r w:rsidRPr="0050046A">
        <w:rPr>
          <w:lang w:val="en-GB"/>
        </w:rPr>
        <w:t>The student is able to:</w:t>
      </w:r>
    </w:p>
    <w:p w14:paraId="552D3A90"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Read and understand a wide range of texts in a variety of formats</w:t>
      </w:r>
    </w:p>
    <w:p w14:paraId="432C94FB"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Reflect on the purpose of the text                                                                                                    </w:t>
      </w:r>
    </w:p>
    <w:p w14:paraId="205C45E4"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Pick out the significant details in the text without further instructions                                 </w:t>
      </w:r>
    </w:p>
    <w:p w14:paraId="0EF1F41A"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Explain meaning in their own words                                                                                               </w:t>
      </w:r>
    </w:p>
    <w:p w14:paraId="732E4CBA"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Reflect on different perspectives and viewpoints</w:t>
      </w:r>
    </w:p>
    <w:p w14:paraId="5242801E"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Make interpretations                                                                                                         </w:t>
      </w:r>
    </w:p>
    <w:p w14:paraId="5C39E52D" w14:textId="77777777" w:rsidR="0044796A" w:rsidRPr="00541862" w:rsidRDefault="0044796A" w:rsidP="0044796A">
      <w:pPr>
        <w:pStyle w:val="ListParagraph"/>
        <w:numPr>
          <w:ilvl w:val="0"/>
          <w:numId w:val="4"/>
        </w:numPr>
        <w:rPr>
          <w:rFonts w:asciiTheme="minorHAnsi" w:hAnsiTheme="minorHAnsi" w:cstheme="minorBidi"/>
          <w:sz w:val="22"/>
          <w:szCs w:val="22"/>
          <w:lang w:val="en-GB"/>
        </w:rPr>
      </w:pPr>
      <w:r w:rsidRPr="0050046A">
        <w:rPr>
          <w:rFonts w:asciiTheme="minorHAnsi" w:hAnsiTheme="minorHAnsi" w:cstheme="minorHAnsi"/>
          <w:sz w:val="22"/>
          <w:szCs w:val="22"/>
          <w:lang w:val="en-GB"/>
        </w:rPr>
        <w:t>Summarise and report accurately</w:t>
      </w:r>
    </w:p>
    <w:p w14:paraId="3419C6DD" w14:textId="77777777" w:rsidR="0044796A" w:rsidRPr="0050046A" w:rsidRDefault="0044796A" w:rsidP="0044796A">
      <w:pPr>
        <w:pStyle w:val="ListParagraph"/>
        <w:rPr>
          <w:rFonts w:asciiTheme="minorHAnsi" w:hAnsiTheme="minorHAnsi" w:cstheme="minorBidi"/>
          <w:sz w:val="22"/>
          <w:szCs w:val="22"/>
          <w:lang w:val="en-GB"/>
        </w:rPr>
      </w:pPr>
    </w:p>
    <w:p w14:paraId="5BEEEC1E" w14:textId="77777777" w:rsidR="0044796A" w:rsidRPr="0050046A" w:rsidRDefault="0044796A" w:rsidP="0044796A">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 xml:space="preserve">Oral </w:t>
      </w:r>
    </w:p>
    <w:p w14:paraId="77E520F3" w14:textId="77777777" w:rsidR="0044796A" w:rsidRPr="0050046A" w:rsidRDefault="0044796A" w:rsidP="0044796A">
      <w:pPr>
        <w:rPr>
          <w:lang w:val="en-GB"/>
        </w:rPr>
      </w:pPr>
      <w:r w:rsidRPr="0050046A">
        <w:rPr>
          <w:lang w:val="en-GB"/>
        </w:rPr>
        <w:t>The student is able to:</w:t>
      </w:r>
    </w:p>
    <w:p w14:paraId="2C2DF341"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Give a presentation which meets the requirements of a complex assignment           </w:t>
      </w:r>
    </w:p>
    <w:p w14:paraId="79D9CA85"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Formulate sentences accurately </w:t>
      </w:r>
    </w:p>
    <w:p w14:paraId="333B3C37"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Use appropriate and varied vocabulary in a suitable style/register                            </w:t>
      </w:r>
    </w:p>
    <w:p w14:paraId="0281D30A"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Communicate and start conversations                                                                                         </w:t>
      </w:r>
    </w:p>
    <w:p w14:paraId="4989DDEE"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Express emotions and imagination </w:t>
      </w:r>
    </w:p>
    <w:p w14:paraId="4913CF40" w14:textId="77777777" w:rsidR="004479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Engage with others’ ideas        </w:t>
      </w:r>
    </w:p>
    <w:p w14:paraId="1802A84A" w14:textId="77777777" w:rsidR="0044796A" w:rsidRPr="0050046A" w:rsidRDefault="0044796A" w:rsidP="0044796A">
      <w:pPr>
        <w:pStyle w:val="ListParagraph"/>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    </w:t>
      </w:r>
    </w:p>
    <w:p w14:paraId="38FED0C9" w14:textId="77777777" w:rsidR="0044796A" w:rsidRPr="0050046A" w:rsidRDefault="0044796A" w:rsidP="0044796A">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Writing</w:t>
      </w:r>
    </w:p>
    <w:p w14:paraId="229C87D0" w14:textId="77777777" w:rsidR="0044796A" w:rsidRPr="0050046A" w:rsidRDefault="0044796A" w:rsidP="0044796A">
      <w:pPr>
        <w:rPr>
          <w:lang w:val="en-GB"/>
        </w:rPr>
      </w:pPr>
      <w:r w:rsidRPr="0050046A">
        <w:rPr>
          <w:lang w:val="en-GB"/>
        </w:rPr>
        <w:t>The student is able to:</w:t>
      </w:r>
    </w:p>
    <w:p w14:paraId="6A12F367" w14:textId="77777777" w:rsidR="0044796A" w:rsidRPr="0050046A" w:rsidRDefault="0044796A" w:rsidP="0044796A">
      <w:pPr>
        <w:pStyle w:val="ListParagraph"/>
        <w:numPr>
          <w:ilvl w:val="0"/>
          <w:numId w:val="4"/>
        </w:numPr>
        <w:rPr>
          <w:rFonts w:asciiTheme="minorHAnsi" w:hAnsiTheme="minorHAnsi" w:cstheme="minorBidi"/>
          <w:sz w:val="22"/>
          <w:szCs w:val="22"/>
          <w:lang w:val="en-GB"/>
        </w:rPr>
      </w:pPr>
      <w:r w:rsidRPr="0050046A">
        <w:rPr>
          <w:rFonts w:asciiTheme="minorHAnsi" w:hAnsiTheme="minorHAnsi" w:cstheme="minorHAnsi"/>
          <w:sz w:val="22"/>
          <w:szCs w:val="22"/>
          <w:lang w:val="en-GB"/>
        </w:rPr>
        <w:t xml:space="preserve">Write neatly, legibly and fluently                                                                                                        </w:t>
      </w:r>
    </w:p>
    <w:p w14:paraId="7410A323" w14:textId="77777777" w:rsidR="0044796A" w:rsidRPr="0050046A" w:rsidRDefault="0044796A" w:rsidP="0044796A">
      <w:pPr>
        <w:pStyle w:val="ListParagraph"/>
        <w:numPr>
          <w:ilvl w:val="0"/>
          <w:numId w:val="4"/>
        </w:numPr>
        <w:rPr>
          <w:rFonts w:asciiTheme="minorHAnsi" w:hAnsiTheme="minorHAnsi" w:cstheme="minorBidi"/>
          <w:sz w:val="22"/>
          <w:szCs w:val="22"/>
          <w:lang w:val="en-GB"/>
        </w:rPr>
      </w:pPr>
      <w:r w:rsidRPr="0050046A">
        <w:rPr>
          <w:rFonts w:asciiTheme="minorHAnsi" w:hAnsiTheme="minorHAnsi" w:cstheme="minorHAnsi"/>
          <w:sz w:val="22"/>
          <w:szCs w:val="22"/>
          <w:lang w:val="en-GB"/>
        </w:rPr>
        <w:t xml:space="preserve">Use language with appropriate syntax, vocabulary and spelling                                             </w:t>
      </w:r>
    </w:p>
    <w:p w14:paraId="3D4F650F" w14:textId="77777777" w:rsidR="0044796A" w:rsidRPr="0050046A" w:rsidRDefault="0044796A" w:rsidP="0044796A">
      <w:pPr>
        <w:pStyle w:val="ListParagraph"/>
        <w:numPr>
          <w:ilvl w:val="0"/>
          <w:numId w:val="4"/>
        </w:numPr>
        <w:rPr>
          <w:rFonts w:asciiTheme="minorHAnsi" w:hAnsiTheme="minorHAnsi" w:cstheme="minorBidi"/>
          <w:sz w:val="22"/>
          <w:szCs w:val="22"/>
          <w:lang w:val="en-GB"/>
        </w:rPr>
      </w:pPr>
      <w:r w:rsidRPr="0050046A">
        <w:rPr>
          <w:rFonts w:asciiTheme="minorHAnsi" w:hAnsiTheme="minorHAnsi" w:cstheme="minorHAnsi"/>
          <w:sz w:val="22"/>
          <w:szCs w:val="22"/>
          <w:lang w:val="en-GB"/>
        </w:rPr>
        <w:t xml:space="preserve">Produce texts of increased length and complexity which comply with the instruction given and with their context from impersonal and personal viewpoints   </w:t>
      </w:r>
    </w:p>
    <w:p w14:paraId="29E4C74B" w14:textId="77777777" w:rsidR="0044796A" w:rsidRPr="0050046A" w:rsidRDefault="0044796A" w:rsidP="0044796A">
      <w:pPr>
        <w:pStyle w:val="ListParagraph"/>
        <w:rPr>
          <w:rFonts w:asciiTheme="minorHAnsi" w:hAnsiTheme="minorHAnsi" w:cstheme="minorBidi"/>
          <w:sz w:val="22"/>
          <w:szCs w:val="22"/>
          <w:lang w:val="en-GB"/>
        </w:rPr>
      </w:pPr>
      <w:r w:rsidRPr="0050046A">
        <w:rPr>
          <w:rFonts w:asciiTheme="minorHAnsi" w:hAnsiTheme="minorHAnsi" w:cstheme="minorHAnsi"/>
          <w:sz w:val="22"/>
          <w:szCs w:val="22"/>
          <w:lang w:val="en-GB"/>
        </w:rPr>
        <w:lastRenderedPageBreak/>
        <w:t xml:space="preserve">                       </w:t>
      </w:r>
      <w:r w:rsidRPr="0050046A">
        <w:rPr>
          <w:lang w:val="en-GB"/>
        </w:rPr>
        <w:t xml:space="preserve">                                                                                                   </w:t>
      </w:r>
    </w:p>
    <w:p w14:paraId="48BE4FBA" w14:textId="77777777" w:rsidR="0044796A" w:rsidRPr="0050046A" w:rsidRDefault="0044796A" w:rsidP="0044796A">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Arguing/Reasoning</w:t>
      </w:r>
    </w:p>
    <w:p w14:paraId="48057759" w14:textId="77777777" w:rsidR="0044796A" w:rsidRPr="0050046A" w:rsidRDefault="0044796A" w:rsidP="0044796A">
      <w:pPr>
        <w:rPr>
          <w:lang w:val="en-GB"/>
        </w:rPr>
      </w:pPr>
      <w:r w:rsidRPr="0050046A">
        <w:rPr>
          <w:lang w:val="en-GB"/>
        </w:rPr>
        <w:t>The student is able to:</w:t>
      </w:r>
    </w:p>
    <w:p w14:paraId="14C076F0"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Argue on concrete topics</w:t>
      </w:r>
    </w:p>
    <w:p w14:paraId="369F945A" w14:textId="77777777" w:rsidR="004479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Adopt a viewpoint for/against and formulate arguments in a clear/coherent way</w:t>
      </w:r>
    </w:p>
    <w:p w14:paraId="230B1F42" w14:textId="77777777" w:rsidR="0044796A" w:rsidRPr="0050046A" w:rsidRDefault="0044796A" w:rsidP="0044796A">
      <w:pPr>
        <w:pStyle w:val="ListParagraph"/>
        <w:rPr>
          <w:rFonts w:asciiTheme="minorHAnsi" w:hAnsiTheme="minorHAnsi" w:cstheme="minorHAnsi"/>
          <w:sz w:val="22"/>
          <w:szCs w:val="22"/>
          <w:lang w:val="en-GB"/>
        </w:rPr>
      </w:pPr>
    </w:p>
    <w:p w14:paraId="7CBAE34A" w14:textId="77777777" w:rsidR="0044796A" w:rsidRPr="0050046A" w:rsidRDefault="0044796A" w:rsidP="0044796A">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Critical Thinking</w:t>
      </w:r>
    </w:p>
    <w:p w14:paraId="28AE968E" w14:textId="77777777" w:rsidR="0044796A" w:rsidRPr="0050046A" w:rsidRDefault="0044796A" w:rsidP="0044796A">
      <w:pPr>
        <w:rPr>
          <w:lang w:val="en-GB"/>
        </w:rPr>
      </w:pPr>
      <w:r w:rsidRPr="0050046A">
        <w:rPr>
          <w:lang w:val="en-GB"/>
        </w:rPr>
        <w:t>The student is able to:</w:t>
      </w:r>
    </w:p>
    <w:p w14:paraId="4CD2850D" w14:textId="77777777" w:rsidR="004479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Reflect on topics of everyday reality without further instructions</w:t>
      </w:r>
    </w:p>
    <w:p w14:paraId="434717CB" w14:textId="77777777" w:rsidR="0044796A" w:rsidRPr="003C6154" w:rsidRDefault="0044796A" w:rsidP="0044796A">
      <w:pPr>
        <w:pStyle w:val="ListParagraph"/>
        <w:rPr>
          <w:rFonts w:asciiTheme="minorHAnsi" w:hAnsiTheme="minorHAnsi" w:cstheme="minorHAnsi"/>
          <w:sz w:val="22"/>
          <w:szCs w:val="22"/>
          <w:lang w:val="en-GB"/>
        </w:rPr>
      </w:pPr>
    </w:p>
    <w:p w14:paraId="196898F2" w14:textId="77777777" w:rsidR="0044796A" w:rsidRPr="003C6154" w:rsidRDefault="0044796A" w:rsidP="0044796A">
      <w:pPr>
        <w:pStyle w:val="Heading2"/>
        <w:rPr>
          <w:lang w:val="en-US"/>
        </w:rPr>
      </w:pPr>
      <w:bookmarkStart w:id="12" w:name="_Toc73097379"/>
      <w:r>
        <w:rPr>
          <w:lang w:val="en-US"/>
        </w:rPr>
        <w:t xml:space="preserve">3. </w:t>
      </w:r>
      <w:r w:rsidRPr="003C6154">
        <w:rPr>
          <w:lang w:val="en-US"/>
        </w:rPr>
        <w:t>Digital Competence</w:t>
      </w:r>
      <w:bookmarkEnd w:id="12"/>
    </w:p>
    <w:p w14:paraId="5CC0395B" w14:textId="04848DE5" w:rsidR="0044796A" w:rsidRPr="0050046A" w:rsidRDefault="0044796A" w:rsidP="0044796A">
      <w:pPr>
        <w:rPr>
          <w:lang w:val="en-GB" w:eastAsia="en-GB"/>
        </w:rPr>
      </w:pPr>
      <w:r>
        <w:rPr>
          <w:lang w:val="en-GB" w:eastAsia="en-GB"/>
        </w:rPr>
        <w:t xml:space="preserve">(Adapted from </w:t>
      </w:r>
      <w:r w:rsidRPr="00964813">
        <w:rPr>
          <w:rFonts w:cstheme="minorHAnsi"/>
          <w:lang w:val="en-US"/>
        </w:rPr>
        <w:t>Schola Europaea</w:t>
      </w:r>
      <w:r>
        <w:rPr>
          <w:rFonts w:cstheme="minorHAnsi"/>
          <w:lang w:val="en-US"/>
        </w:rPr>
        <w:t>, 2015)</w:t>
      </w:r>
    </w:p>
    <w:p w14:paraId="55652FCC" w14:textId="77777777" w:rsidR="0044796A" w:rsidRPr="0050046A" w:rsidRDefault="0044796A" w:rsidP="0044796A">
      <w:pPr>
        <w:pStyle w:val="ListParagraph"/>
        <w:numPr>
          <w:ilvl w:val="1"/>
          <w:numId w:val="6"/>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Software</w:t>
      </w:r>
    </w:p>
    <w:p w14:paraId="25E799D9" w14:textId="77777777" w:rsidR="0044796A" w:rsidRPr="0050046A" w:rsidRDefault="0044796A" w:rsidP="0044796A">
      <w:pPr>
        <w:rPr>
          <w:lang w:val="en-GB"/>
        </w:rPr>
      </w:pPr>
      <w:r w:rsidRPr="0050046A">
        <w:rPr>
          <w:lang w:val="en-GB"/>
        </w:rPr>
        <w:t>The student is able to:</w:t>
      </w:r>
    </w:p>
    <w:p w14:paraId="4105F385" w14:textId="754AF82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Briefly describe the process of digitizing sound</w:t>
      </w:r>
    </w:p>
    <w:p w14:paraId="1C5C1F6B" w14:textId="581EDBD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Indicate the basic characteristics of digitized sound</w:t>
      </w:r>
    </w:p>
    <w:p w14:paraId="152E0724" w14:textId="3377B7CA"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Report the basic features of </w:t>
      </w:r>
      <w:r w:rsidR="00E83BC7">
        <w:rPr>
          <w:rFonts w:asciiTheme="minorHAnsi" w:hAnsiTheme="minorHAnsi" w:cstheme="minorHAnsi"/>
          <w:sz w:val="22"/>
          <w:szCs w:val="22"/>
          <w:lang w:val="en-GB"/>
        </w:rPr>
        <w:t xml:space="preserve">a </w:t>
      </w:r>
      <w:r w:rsidRPr="0050046A">
        <w:rPr>
          <w:rFonts w:asciiTheme="minorHAnsi" w:hAnsiTheme="minorHAnsi" w:cstheme="minorHAnsi"/>
          <w:sz w:val="22"/>
          <w:szCs w:val="22"/>
          <w:lang w:val="en-GB"/>
        </w:rPr>
        <w:t>digital video</w:t>
      </w:r>
    </w:p>
    <w:p w14:paraId="21D4BD8E" w14:textId="12D2925C"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Report key characteristics of a video (quality and size)</w:t>
      </w:r>
    </w:p>
    <w:p w14:paraId="7978C361" w14:textId="77777777" w:rsidR="0044796A" w:rsidRPr="0050046A" w:rsidRDefault="0044796A" w:rsidP="0044796A">
      <w:pPr>
        <w:pStyle w:val="ListParagraph"/>
        <w:tabs>
          <w:tab w:val="left" w:pos="2748"/>
        </w:tabs>
        <w:spacing w:after="160" w:line="259" w:lineRule="auto"/>
        <w:rPr>
          <w:rFonts w:asciiTheme="minorHAnsi" w:hAnsiTheme="minorHAnsi" w:cstheme="minorHAnsi"/>
          <w:sz w:val="22"/>
          <w:szCs w:val="22"/>
          <w:lang w:val="en-GB"/>
        </w:rPr>
      </w:pPr>
    </w:p>
    <w:p w14:paraId="28EC556E" w14:textId="77777777" w:rsidR="0044796A" w:rsidRPr="0050046A" w:rsidRDefault="0044796A" w:rsidP="0044796A">
      <w:pPr>
        <w:pStyle w:val="ListParagraph"/>
        <w:numPr>
          <w:ilvl w:val="1"/>
          <w:numId w:val="6"/>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Introduction to Program</w:t>
      </w:r>
    </w:p>
    <w:p w14:paraId="0D9613BD" w14:textId="77777777" w:rsidR="0044796A" w:rsidRPr="0050046A" w:rsidRDefault="0044796A" w:rsidP="0044796A">
      <w:pPr>
        <w:rPr>
          <w:lang w:val="en-GB"/>
        </w:rPr>
      </w:pPr>
      <w:r w:rsidRPr="0050046A">
        <w:rPr>
          <w:lang w:val="en-GB"/>
        </w:rPr>
        <w:t>The student is able to</w:t>
      </w:r>
      <w:r w:rsidRPr="00B4597D">
        <w:rPr>
          <w:rFonts w:cstheme="minorHAnsi"/>
          <w:lang w:val="en-GB"/>
        </w:rPr>
        <w:t xml:space="preserve"> </w:t>
      </w:r>
      <w:r>
        <w:rPr>
          <w:rFonts w:cstheme="minorHAnsi"/>
          <w:lang w:val="en-GB"/>
        </w:rPr>
        <w:t>use PowerPoint</w:t>
      </w:r>
      <w:r w:rsidRPr="0050046A">
        <w:rPr>
          <w:rFonts w:cstheme="minorHAnsi"/>
          <w:lang w:val="en-GB"/>
        </w:rPr>
        <w:t xml:space="preserve"> Presentations</w:t>
      </w:r>
      <w:r>
        <w:rPr>
          <w:rFonts w:cstheme="minorHAnsi"/>
          <w:lang w:val="en-GB"/>
        </w:rPr>
        <w:t xml:space="preserve"> to</w:t>
      </w:r>
      <w:r w:rsidRPr="0050046A">
        <w:rPr>
          <w:lang w:val="en-GB"/>
        </w:rPr>
        <w:t>:</w:t>
      </w:r>
    </w:p>
    <w:p w14:paraId="517FE4AB"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Create a presentation</w:t>
      </w:r>
    </w:p>
    <w:p w14:paraId="32745800"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Save a presentation in various file types</w:t>
      </w:r>
    </w:p>
    <w:p w14:paraId="3460D6B6"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Format the layout and text of a presentation</w:t>
      </w:r>
    </w:p>
    <w:p w14:paraId="0219CE60" w14:textId="77777777" w:rsidR="0044796A" w:rsidRPr="0050046A" w:rsidRDefault="0044796A" w:rsidP="0044796A">
      <w:pPr>
        <w:pStyle w:val="ListParagraph"/>
        <w:tabs>
          <w:tab w:val="left" w:pos="2748"/>
        </w:tabs>
        <w:spacing w:before="100" w:beforeAutospacing="1" w:after="100" w:afterAutospacing="1" w:line="259" w:lineRule="auto"/>
        <w:rPr>
          <w:rFonts w:asciiTheme="minorHAnsi" w:hAnsiTheme="minorHAnsi" w:cstheme="minorHAnsi"/>
          <w:sz w:val="22"/>
          <w:szCs w:val="22"/>
          <w:lang w:val="en-GB"/>
        </w:rPr>
      </w:pPr>
    </w:p>
    <w:p w14:paraId="330EEC94" w14:textId="77777777" w:rsidR="0044796A" w:rsidRPr="0050046A" w:rsidRDefault="0044796A" w:rsidP="0044796A">
      <w:pPr>
        <w:pStyle w:val="ListParagraph"/>
        <w:numPr>
          <w:ilvl w:val="1"/>
          <w:numId w:val="6"/>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Spreadsheets</w:t>
      </w:r>
    </w:p>
    <w:p w14:paraId="5E96A9FB" w14:textId="77777777" w:rsidR="0044796A" w:rsidRPr="0050046A" w:rsidRDefault="0044796A" w:rsidP="0044796A">
      <w:pPr>
        <w:rPr>
          <w:lang w:val="en-GB"/>
        </w:rPr>
      </w:pPr>
      <w:r w:rsidRPr="0050046A">
        <w:rPr>
          <w:lang w:val="en-GB"/>
        </w:rPr>
        <w:t>The student is able to:</w:t>
      </w:r>
    </w:p>
    <w:p w14:paraId="5503E636" w14:textId="33457BF6"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Describe the</w:t>
      </w:r>
      <w:r>
        <w:rPr>
          <w:rFonts w:asciiTheme="minorHAnsi" w:hAnsiTheme="minorHAnsi" w:cstheme="minorHAnsi"/>
          <w:sz w:val="22"/>
          <w:szCs w:val="22"/>
          <w:lang w:val="en-GB"/>
        </w:rPr>
        <w:t xml:space="preserve"> main</w:t>
      </w:r>
      <w:r w:rsidRPr="0050046A">
        <w:rPr>
          <w:rFonts w:asciiTheme="minorHAnsi" w:hAnsiTheme="minorHAnsi" w:cstheme="minorHAnsi"/>
          <w:sz w:val="22"/>
          <w:szCs w:val="22"/>
          <w:lang w:val="en-GB"/>
        </w:rPr>
        <w:t xml:space="preserve"> characteristics of a table</w:t>
      </w:r>
    </w:p>
    <w:p w14:paraId="11A39244" w14:textId="3DF8D07D"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Create </w:t>
      </w:r>
      <w:r>
        <w:rPr>
          <w:rFonts w:asciiTheme="minorHAnsi" w:hAnsiTheme="minorHAnsi" w:cstheme="minorHAnsi"/>
          <w:sz w:val="22"/>
          <w:szCs w:val="22"/>
          <w:lang w:val="en-GB"/>
        </w:rPr>
        <w:t xml:space="preserve">a </w:t>
      </w:r>
      <w:r w:rsidRPr="0050046A">
        <w:rPr>
          <w:rFonts w:asciiTheme="minorHAnsi" w:hAnsiTheme="minorHAnsi" w:cstheme="minorHAnsi"/>
          <w:sz w:val="22"/>
          <w:szCs w:val="22"/>
          <w:lang w:val="en-GB"/>
        </w:rPr>
        <w:t>tabl</w:t>
      </w:r>
      <w:r w:rsidR="00E83BC7">
        <w:rPr>
          <w:rFonts w:asciiTheme="minorHAnsi" w:hAnsiTheme="minorHAnsi" w:cstheme="minorHAnsi"/>
          <w:sz w:val="22"/>
          <w:szCs w:val="22"/>
          <w:lang w:val="en-GB"/>
        </w:rPr>
        <w:t>e</w:t>
      </w:r>
    </w:p>
    <w:p w14:paraId="4B2EFCB7" w14:textId="0D63269A"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Format</w:t>
      </w:r>
      <w:r w:rsidRPr="0050046A">
        <w:rPr>
          <w:rFonts w:asciiTheme="minorHAnsi" w:hAnsiTheme="minorHAnsi" w:cstheme="minorHAnsi"/>
          <w:sz w:val="22"/>
          <w:szCs w:val="22"/>
          <w:lang w:val="en-GB"/>
        </w:rPr>
        <w:t xml:space="preserve"> a table</w:t>
      </w:r>
    </w:p>
    <w:p w14:paraId="64A1D34B"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Sort items in a table</w:t>
      </w:r>
    </w:p>
    <w:p w14:paraId="2F33C3C8" w14:textId="77777777" w:rsidR="0044796A" w:rsidRPr="0011581A" w:rsidRDefault="0044796A" w:rsidP="0044796A">
      <w:pPr>
        <w:pStyle w:val="ListParagraph"/>
        <w:pBdr>
          <w:top w:val="nil"/>
          <w:left w:val="nil"/>
          <w:bottom w:val="nil"/>
          <w:right w:val="nil"/>
          <w:between w:val="nil"/>
        </w:pBdr>
        <w:tabs>
          <w:tab w:val="left" w:pos="2748"/>
        </w:tabs>
        <w:spacing w:before="100" w:beforeAutospacing="1" w:after="100" w:afterAutospacing="1" w:line="259" w:lineRule="auto"/>
        <w:rPr>
          <w:rFonts w:asciiTheme="minorHAnsi" w:hAnsiTheme="minorHAnsi" w:cstheme="minorHAnsi"/>
          <w:sz w:val="22"/>
          <w:szCs w:val="22"/>
          <w:lang w:val="en-GB"/>
        </w:rPr>
      </w:pPr>
    </w:p>
    <w:p w14:paraId="6FEA99D5" w14:textId="77777777" w:rsidR="0044796A" w:rsidRPr="0050046A" w:rsidRDefault="0044796A" w:rsidP="0044796A">
      <w:pPr>
        <w:pStyle w:val="ListParagraph"/>
        <w:numPr>
          <w:ilvl w:val="1"/>
          <w:numId w:val="6"/>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50046A">
        <w:rPr>
          <w:rFonts w:asciiTheme="minorHAnsi" w:hAnsiTheme="minorHAnsi" w:cstheme="minorHAnsi"/>
          <w:color w:val="2F5496" w:themeColor="accent1" w:themeShade="BF"/>
          <w:sz w:val="22"/>
          <w:szCs w:val="22"/>
          <w:lang w:val="en-GB"/>
        </w:rPr>
        <w:t>ICT and Society</w:t>
      </w:r>
    </w:p>
    <w:p w14:paraId="161C79D7" w14:textId="77777777" w:rsidR="0044796A" w:rsidRPr="0050046A" w:rsidRDefault="0044796A" w:rsidP="0044796A">
      <w:pPr>
        <w:rPr>
          <w:lang w:val="en-GB"/>
        </w:rPr>
      </w:pPr>
      <w:r w:rsidRPr="0050046A">
        <w:rPr>
          <w:lang w:val="en-GB"/>
        </w:rPr>
        <w:t>The student is able to:</w:t>
      </w:r>
    </w:p>
    <w:p w14:paraId="5D7AF183" w14:textId="2FCC9798"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Define and understand the terms: </w:t>
      </w:r>
      <w:r>
        <w:rPr>
          <w:rFonts w:asciiTheme="minorHAnsi" w:hAnsiTheme="minorHAnsi" w:cstheme="minorHAnsi"/>
          <w:sz w:val="22"/>
          <w:szCs w:val="22"/>
          <w:lang w:val="en-GB"/>
        </w:rPr>
        <w:t xml:space="preserve">Computer Network, </w:t>
      </w:r>
      <w:r w:rsidRPr="0050046A">
        <w:rPr>
          <w:rFonts w:asciiTheme="minorHAnsi" w:hAnsiTheme="minorHAnsi" w:cstheme="minorHAnsi"/>
          <w:sz w:val="22"/>
          <w:szCs w:val="22"/>
          <w:lang w:val="en-GB"/>
        </w:rPr>
        <w:t>LAN, WAN</w:t>
      </w:r>
    </w:p>
    <w:p w14:paraId="50902893" w14:textId="77777777" w:rsidR="004479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Define and understand </w:t>
      </w:r>
      <w:r>
        <w:rPr>
          <w:rFonts w:asciiTheme="minorHAnsi" w:hAnsiTheme="minorHAnsi" w:cstheme="minorHAnsi"/>
          <w:sz w:val="22"/>
          <w:szCs w:val="22"/>
          <w:lang w:val="en-GB"/>
        </w:rPr>
        <w:t>networking devices</w:t>
      </w:r>
      <w:r w:rsidRPr="0050046A">
        <w:rPr>
          <w:rFonts w:asciiTheme="minorHAnsi" w:hAnsiTheme="minorHAnsi" w:cstheme="minorHAnsi"/>
          <w:sz w:val="22"/>
          <w:szCs w:val="22"/>
          <w:lang w:val="en-GB"/>
        </w:rPr>
        <w:t xml:space="preserve">: </w:t>
      </w:r>
      <w:r w:rsidRPr="004A75B0">
        <w:rPr>
          <w:rFonts w:asciiTheme="minorHAnsi" w:hAnsiTheme="minorHAnsi" w:cstheme="minorHAnsi"/>
          <w:sz w:val="22"/>
          <w:szCs w:val="22"/>
          <w:lang w:val="en-GB"/>
        </w:rPr>
        <w:t>Network Interface Card</w:t>
      </w:r>
      <w:r>
        <w:rPr>
          <w:rFonts w:asciiTheme="minorHAnsi" w:hAnsiTheme="minorHAnsi" w:cstheme="minorHAnsi"/>
          <w:sz w:val="22"/>
          <w:szCs w:val="22"/>
          <w:lang w:val="en-GB"/>
        </w:rPr>
        <w:t xml:space="preserve"> (</w:t>
      </w:r>
      <w:r w:rsidRPr="004A75B0">
        <w:rPr>
          <w:rFonts w:asciiTheme="minorHAnsi" w:hAnsiTheme="minorHAnsi" w:cstheme="minorHAnsi"/>
          <w:sz w:val="22"/>
          <w:szCs w:val="22"/>
          <w:lang w:val="en-GB"/>
        </w:rPr>
        <w:t>NIC</w:t>
      </w:r>
      <w:r>
        <w:rPr>
          <w:rFonts w:asciiTheme="minorHAnsi" w:hAnsiTheme="minorHAnsi" w:cstheme="minorHAnsi"/>
          <w:sz w:val="22"/>
          <w:szCs w:val="22"/>
          <w:lang w:val="en-GB"/>
        </w:rPr>
        <w:t>), Switch, Router, Modem</w:t>
      </w:r>
    </w:p>
    <w:p w14:paraId="45715E27" w14:textId="77777777" w:rsidR="0044796A" w:rsidRPr="0050046A" w:rsidRDefault="0044796A" w:rsidP="0044796A">
      <w:pPr>
        <w:pStyle w:val="ListParagraph"/>
        <w:numPr>
          <w:ilvl w:val="0"/>
          <w:numId w:val="4"/>
        </w:numPr>
        <w:rPr>
          <w:rFonts w:asciiTheme="minorHAnsi" w:hAnsiTheme="minorHAnsi" w:cstheme="minorHAnsi"/>
          <w:sz w:val="22"/>
          <w:szCs w:val="22"/>
          <w:lang w:val="en-GB"/>
        </w:rPr>
      </w:pPr>
      <w:r w:rsidRPr="0050046A">
        <w:rPr>
          <w:rFonts w:asciiTheme="minorHAnsi" w:hAnsiTheme="minorHAnsi" w:cstheme="minorHAnsi"/>
          <w:sz w:val="22"/>
          <w:szCs w:val="22"/>
          <w:lang w:val="en-GB"/>
        </w:rPr>
        <w:t xml:space="preserve">Understand </w:t>
      </w:r>
      <w:r>
        <w:rPr>
          <w:rFonts w:asciiTheme="minorHAnsi" w:hAnsiTheme="minorHAnsi" w:cstheme="minorHAnsi"/>
          <w:sz w:val="22"/>
          <w:szCs w:val="22"/>
          <w:lang w:val="en-GB"/>
        </w:rPr>
        <w:t>Network and Internet</w:t>
      </w:r>
      <w:r w:rsidRPr="0050046A">
        <w:rPr>
          <w:rFonts w:asciiTheme="minorHAnsi" w:hAnsiTheme="minorHAnsi" w:cstheme="minorHAnsi"/>
          <w:sz w:val="22"/>
          <w:szCs w:val="22"/>
          <w:lang w:val="en-GB"/>
        </w:rPr>
        <w:t xml:space="preserve"> risk</w:t>
      </w:r>
      <w:r>
        <w:rPr>
          <w:rFonts w:asciiTheme="minorHAnsi" w:hAnsiTheme="minorHAnsi" w:cstheme="minorHAnsi"/>
          <w:sz w:val="22"/>
          <w:szCs w:val="22"/>
          <w:lang w:val="en-GB"/>
        </w:rPr>
        <w:t>s</w:t>
      </w:r>
    </w:p>
    <w:p w14:paraId="2935D456"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Use appropriate settings to protect their data on wireless networks</w:t>
      </w:r>
    </w:p>
    <w:p w14:paraId="111FBCBD"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lastRenderedPageBreak/>
        <w:t>Enable Windows</w:t>
      </w:r>
      <w:r w:rsidRPr="0050046A">
        <w:rPr>
          <w:rFonts w:asciiTheme="minorHAnsi" w:hAnsiTheme="minorHAnsi" w:cstheme="minorHAnsi"/>
          <w:sz w:val="22"/>
          <w:szCs w:val="22"/>
          <w:lang w:val="en-GB"/>
        </w:rPr>
        <w:t xml:space="preserve"> </w:t>
      </w:r>
      <w:r>
        <w:rPr>
          <w:rFonts w:asciiTheme="minorHAnsi" w:hAnsiTheme="minorHAnsi" w:cstheme="minorHAnsi"/>
          <w:sz w:val="22"/>
          <w:szCs w:val="22"/>
          <w:lang w:val="en-GB"/>
        </w:rPr>
        <w:t>Fi</w:t>
      </w:r>
      <w:r w:rsidRPr="0050046A">
        <w:rPr>
          <w:rFonts w:asciiTheme="minorHAnsi" w:hAnsiTheme="minorHAnsi" w:cstheme="minorHAnsi"/>
          <w:sz w:val="22"/>
          <w:szCs w:val="22"/>
          <w:lang w:val="en-GB"/>
        </w:rPr>
        <w:t xml:space="preserve">rewall </w:t>
      </w:r>
      <w:r>
        <w:rPr>
          <w:rFonts w:asciiTheme="minorHAnsi" w:hAnsiTheme="minorHAnsi" w:cstheme="minorHAnsi"/>
          <w:sz w:val="22"/>
          <w:szCs w:val="22"/>
          <w:lang w:val="en-GB"/>
        </w:rPr>
        <w:t>protection</w:t>
      </w:r>
    </w:p>
    <w:p w14:paraId="09985BCE" w14:textId="77777777" w:rsidR="0044796A" w:rsidRDefault="0044796A" w:rsidP="0044796A">
      <w:pPr>
        <w:pStyle w:val="ListParagraph"/>
        <w:numPr>
          <w:ilvl w:val="0"/>
          <w:numId w:val="4"/>
        </w:numPr>
        <w:rPr>
          <w:rFonts w:asciiTheme="minorHAnsi" w:hAnsiTheme="minorHAnsi" w:cstheme="minorHAnsi"/>
          <w:sz w:val="22"/>
          <w:szCs w:val="22"/>
          <w:lang w:val="en-GB"/>
        </w:rPr>
      </w:pPr>
      <w:r>
        <w:rPr>
          <w:rFonts w:asciiTheme="minorHAnsi" w:hAnsiTheme="minorHAnsi" w:cstheme="minorHAnsi"/>
          <w:sz w:val="22"/>
          <w:szCs w:val="22"/>
          <w:lang w:val="en-GB"/>
        </w:rPr>
        <w:t>Create strong and secure passwords</w:t>
      </w:r>
    </w:p>
    <w:p w14:paraId="7852A95E" w14:textId="7D54997F" w:rsidR="0044796A" w:rsidRDefault="0044796A">
      <w:pPr>
        <w:rPr>
          <w:rFonts w:cstheme="minorHAnsi"/>
          <w:lang w:val="en-GB"/>
        </w:rPr>
      </w:pPr>
    </w:p>
    <w:p w14:paraId="3A3125A5" w14:textId="77777777" w:rsidR="00E83BC7" w:rsidRDefault="00E83BC7">
      <w:pPr>
        <w:rPr>
          <w:rFonts w:asciiTheme="majorHAnsi" w:eastAsiaTheme="majorEastAsia" w:hAnsiTheme="majorHAnsi" w:cstheme="majorBidi"/>
          <w:color w:val="2F5496" w:themeColor="accent1" w:themeShade="BF"/>
          <w:sz w:val="32"/>
          <w:szCs w:val="32"/>
          <w:lang w:val="en-GB" w:eastAsia="en-GB"/>
        </w:rPr>
      </w:pPr>
      <w:bookmarkStart w:id="13" w:name="_Toc72763808"/>
      <w:r>
        <w:rPr>
          <w:lang w:val="en-GB"/>
        </w:rPr>
        <w:br w:type="page"/>
      </w:r>
    </w:p>
    <w:p w14:paraId="42F48E74" w14:textId="31919C97" w:rsidR="0044796A" w:rsidRDefault="0044796A" w:rsidP="0044796A">
      <w:pPr>
        <w:pStyle w:val="Heading1"/>
        <w:rPr>
          <w:lang w:val="en-GB"/>
        </w:rPr>
      </w:pPr>
      <w:bookmarkStart w:id="14" w:name="_Toc73097380"/>
      <w:r>
        <w:rPr>
          <w:lang w:val="en-GB"/>
        </w:rPr>
        <w:lastRenderedPageBreak/>
        <w:t>Scoring and Timing</w:t>
      </w:r>
      <w:bookmarkEnd w:id="13"/>
      <w:bookmarkEnd w:id="14"/>
    </w:p>
    <w:p w14:paraId="3EBD7F1E" w14:textId="2DDAD37C" w:rsidR="0072762E" w:rsidRDefault="0072762E" w:rsidP="0072762E">
      <w:pPr>
        <w:rPr>
          <w:lang w:val="en-GB" w:eastAsia="en-GB"/>
        </w:rPr>
      </w:pPr>
      <w:r>
        <w:rPr>
          <w:lang w:val="en-GB" w:eastAsia="en-GB"/>
        </w:rPr>
        <w:t>The exercises in the Booklet are not to be completed all at once and short breaks should be introduced. Therefore,</w:t>
      </w:r>
      <w:r w:rsidR="005C7B38">
        <w:rPr>
          <w:lang w:val="en-GB" w:eastAsia="en-GB"/>
        </w:rPr>
        <w:t xml:space="preserve"> </w:t>
      </w:r>
      <w:r>
        <w:rPr>
          <w:lang w:val="en-GB" w:eastAsia="en-GB"/>
        </w:rPr>
        <w:t>teacher</w:t>
      </w:r>
      <w:r w:rsidR="005C7B38">
        <w:rPr>
          <w:lang w:val="en-GB" w:eastAsia="en-GB"/>
        </w:rPr>
        <w:t>s</w:t>
      </w:r>
      <w:r>
        <w:rPr>
          <w:lang w:val="en-GB" w:eastAsia="en-GB"/>
        </w:rPr>
        <w:t xml:space="preserve"> </w:t>
      </w:r>
      <w:r w:rsidR="005C7B38">
        <w:rPr>
          <w:lang w:val="en-GB" w:eastAsia="en-GB"/>
        </w:rPr>
        <w:t xml:space="preserve">are </w:t>
      </w:r>
      <w:r>
        <w:rPr>
          <w:lang w:val="en-GB" w:eastAsia="en-GB"/>
        </w:rPr>
        <w:t xml:space="preserve">free to choose when and how students will complete the exercises. However, students should not be allowed to turn over to the next pages of the Booklet and should hand the Booklet in to the teacher by the end of the assigned exercises. </w:t>
      </w:r>
    </w:p>
    <w:p w14:paraId="06C27EE3" w14:textId="77777777" w:rsidR="0072762E" w:rsidRDefault="0072762E" w:rsidP="0072762E">
      <w:pPr>
        <w:rPr>
          <w:lang w:val="en-GB" w:eastAsia="en-GB"/>
        </w:rPr>
      </w:pPr>
      <w:r>
        <w:rPr>
          <w:lang w:val="en-GB" w:eastAsia="en-GB"/>
        </w:rPr>
        <w:t xml:space="preserve">Each competence (Numeracy, Literacy, Digital) is allocated 100 points and points vary regarding the length and difficulty of the exercises in each sub-competence. The point allocation for each specific exercise can be found in the chapter </w:t>
      </w:r>
      <w:r w:rsidRPr="00D60288">
        <w:rPr>
          <w:i/>
          <w:iCs/>
          <w:lang w:val="en-GB" w:eastAsia="en-GB"/>
        </w:rPr>
        <w:t>Correct Answers</w:t>
      </w:r>
      <w:r>
        <w:rPr>
          <w:lang w:val="en-GB" w:eastAsia="en-GB"/>
        </w:rPr>
        <w:t>. A qualitative assessment of students’ results is the following:</w:t>
      </w:r>
    </w:p>
    <w:p w14:paraId="6E8A8DE6" w14:textId="77777777" w:rsidR="0072762E" w:rsidRPr="00CF0609" w:rsidRDefault="0072762E" w:rsidP="0072762E">
      <w:pPr>
        <w:pStyle w:val="ListParagraph"/>
        <w:numPr>
          <w:ilvl w:val="0"/>
          <w:numId w:val="7"/>
        </w:numPr>
        <w:rPr>
          <w:rFonts w:asciiTheme="minorHAnsi" w:hAnsiTheme="minorHAnsi" w:cstheme="minorHAnsi"/>
          <w:sz w:val="22"/>
          <w:szCs w:val="22"/>
          <w:lang w:val="en-GB"/>
        </w:rPr>
      </w:pPr>
      <w:r w:rsidRPr="00CF0609">
        <w:rPr>
          <w:rFonts w:asciiTheme="minorHAnsi" w:hAnsiTheme="minorHAnsi" w:cstheme="minorHAnsi"/>
          <w:sz w:val="22"/>
          <w:szCs w:val="22"/>
          <w:lang w:val="en-GB"/>
        </w:rPr>
        <w:t>76-100 Excellent</w:t>
      </w:r>
    </w:p>
    <w:p w14:paraId="54729CAD" w14:textId="77777777" w:rsidR="0072762E" w:rsidRPr="00CF0609" w:rsidRDefault="0072762E" w:rsidP="0072762E">
      <w:pPr>
        <w:pStyle w:val="ListParagraph"/>
        <w:numPr>
          <w:ilvl w:val="0"/>
          <w:numId w:val="7"/>
        </w:numPr>
        <w:rPr>
          <w:rFonts w:asciiTheme="minorHAnsi" w:hAnsiTheme="minorHAnsi" w:cstheme="minorHAnsi"/>
          <w:sz w:val="22"/>
          <w:szCs w:val="22"/>
          <w:lang w:val="en-GB"/>
        </w:rPr>
      </w:pPr>
      <w:r w:rsidRPr="00CF0609">
        <w:rPr>
          <w:rFonts w:asciiTheme="minorHAnsi" w:hAnsiTheme="minorHAnsi" w:cstheme="minorHAnsi"/>
          <w:sz w:val="22"/>
          <w:szCs w:val="22"/>
          <w:lang w:val="en-GB"/>
        </w:rPr>
        <w:t>51-75 Good</w:t>
      </w:r>
    </w:p>
    <w:p w14:paraId="4BF176E2" w14:textId="77777777" w:rsidR="0072762E" w:rsidRPr="00CF0609" w:rsidRDefault="0072762E" w:rsidP="0072762E">
      <w:pPr>
        <w:pStyle w:val="ListParagraph"/>
        <w:numPr>
          <w:ilvl w:val="0"/>
          <w:numId w:val="7"/>
        </w:numPr>
        <w:rPr>
          <w:rFonts w:asciiTheme="minorHAnsi" w:hAnsiTheme="minorHAnsi" w:cstheme="minorHAnsi"/>
          <w:sz w:val="22"/>
          <w:szCs w:val="22"/>
          <w:lang w:val="en-GB"/>
        </w:rPr>
      </w:pPr>
      <w:r w:rsidRPr="00CF0609">
        <w:rPr>
          <w:rFonts w:asciiTheme="minorHAnsi" w:hAnsiTheme="minorHAnsi" w:cstheme="minorHAnsi"/>
          <w:sz w:val="22"/>
          <w:szCs w:val="22"/>
          <w:lang w:val="en-GB"/>
        </w:rPr>
        <w:t>26-50 Fair</w:t>
      </w:r>
    </w:p>
    <w:p w14:paraId="096A945F" w14:textId="77777777" w:rsidR="0072762E" w:rsidRDefault="0072762E" w:rsidP="0072762E">
      <w:pPr>
        <w:pStyle w:val="ListParagraph"/>
        <w:numPr>
          <w:ilvl w:val="0"/>
          <w:numId w:val="7"/>
        </w:numPr>
        <w:rPr>
          <w:rFonts w:asciiTheme="minorHAnsi" w:hAnsiTheme="minorHAnsi" w:cstheme="minorHAnsi"/>
          <w:sz w:val="22"/>
          <w:szCs w:val="22"/>
          <w:lang w:val="en-GB"/>
        </w:rPr>
      </w:pPr>
      <w:r w:rsidRPr="00CF0609">
        <w:rPr>
          <w:rFonts w:asciiTheme="minorHAnsi" w:hAnsiTheme="minorHAnsi" w:cstheme="minorHAnsi"/>
          <w:sz w:val="22"/>
          <w:szCs w:val="22"/>
          <w:lang w:val="en-GB"/>
        </w:rPr>
        <w:t>0-25 Needs Improvement</w:t>
      </w:r>
    </w:p>
    <w:p w14:paraId="58CAB2F0" w14:textId="77777777" w:rsidR="0072762E" w:rsidRPr="00CF0609" w:rsidRDefault="0072762E" w:rsidP="0072762E">
      <w:pPr>
        <w:pStyle w:val="ListParagraph"/>
        <w:rPr>
          <w:rFonts w:asciiTheme="minorHAnsi" w:hAnsiTheme="minorHAnsi" w:cstheme="minorHAnsi"/>
          <w:sz w:val="22"/>
          <w:szCs w:val="22"/>
          <w:lang w:val="en-GB"/>
        </w:rPr>
      </w:pPr>
    </w:p>
    <w:p w14:paraId="53E2E83F" w14:textId="0FAAB6F5" w:rsidR="0044796A" w:rsidRPr="0044796A" w:rsidRDefault="0072762E" w:rsidP="0072762E">
      <w:pPr>
        <w:rPr>
          <w:lang w:val="en-GB" w:eastAsia="en-GB"/>
        </w:rPr>
      </w:pPr>
      <w:r>
        <w:rPr>
          <w:lang w:val="en-GB" w:eastAsia="en-GB"/>
        </w:rPr>
        <w:t xml:space="preserve">The following table contains information on Scoring and Timing for each competence and sub-competence assessed in the </w:t>
      </w:r>
      <w:r w:rsidR="00610452">
        <w:rPr>
          <w:lang w:val="en-GB" w:eastAsia="en-GB"/>
        </w:rPr>
        <w:t>Uppe</w:t>
      </w:r>
      <w:r>
        <w:rPr>
          <w:lang w:val="en-GB" w:eastAsia="en-GB"/>
        </w:rPr>
        <w:t>r Post-Primary Booklet</w:t>
      </w:r>
      <w:r w:rsidRPr="00FE6962">
        <w:rPr>
          <w:lang w:val="en-US" w:eastAsia="en-GB"/>
        </w:rPr>
        <w:t xml:space="preserve">. </w:t>
      </w:r>
      <w:r>
        <w:rPr>
          <w:lang w:val="en-GB" w:eastAsia="en-GB"/>
        </w:rPr>
        <w:t xml:space="preserve">The results for each competence should be used separately and not averaged as they represent distinct skills, independent of one another. Provided that </w:t>
      </w:r>
      <w:r w:rsidRPr="00C76812">
        <w:rPr>
          <w:lang w:val="en-GB"/>
        </w:rPr>
        <w:t xml:space="preserve">refugee and/or migrant children </w:t>
      </w:r>
      <w:r>
        <w:rPr>
          <w:lang w:val="en-GB"/>
        </w:rPr>
        <w:t xml:space="preserve">usually present with </w:t>
      </w:r>
      <w:r w:rsidRPr="00953703">
        <w:rPr>
          <w:lang w:val="en-GB"/>
        </w:rPr>
        <w:t xml:space="preserve">minimal native language </w:t>
      </w:r>
      <w:r>
        <w:rPr>
          <w:lang w:val="en-GB"/>
        </w:rPr>
        <w:t xml:space="preserve">and/or English </w:t>
      </w:r>
      <w:r w:rsidRPr="00953703">
        <w:rPr>
          <w:lang w:val="en-GB"/>
        </w:rPr>
        <w:t>skills</w:t>
      </w:r>
      <w:r>
        <w:rPr>
          <w:lang w:val="en-GB" w:eastAsia="en-GB"/>
        </w:rPr>
        <w:t>, more time is dedicated to assess Literacy competence which is considered to be of increased difficulty for these students.</w:t>
      </w:r>
    </w:p>
    <w:tbl>
      <w:tblPr>
        <w:tblStyle w:val="TableGrid"/>
        <w:tblW w:w="0" w:type="auto"/>
        <w:tblLook w:val="04A0" w:firstRow="1" w:lastRow="0" w:firstColumn="1" w:lastColumn="0" w:noHBand="0" w:noVBand="1"/>
      </w:tblPr>
      <w:tblGrid>
        <w:gridCol w:w="6232"/>
        <w:gridCol w:w="1560"/>
        <w:gridCol w:w="1417"/>
      </w:tblGrid>
      <w:tr w:rsidR="0044796A" w:rsidRPr="00AC293C" w14:paraId="3DBDDDBB" w14:textId="77777777" w:rsidTr="00E96B4E">
        <w:tc>
          <w:tcPr>
            <w:tcW w:w="6232" w:type="dxa"/>
          </w:tcPr>
          <w:p w14:paraId="08054C57" w14:textId="77777777" w:rsidR="0044796A" w:rsidRPr="0044796A" w:rsidRDefault="0044796A" w:rsidP="0044796A">
            <w:pPr>
              <w:jc w:val="center"/>
              <w:rPr>
                <w:rFonts w:cstheme="minorHAnsi"/>
                <w:color w:val="1F3864" w:themeColor="accent1" w:themeShade="80"/>
                <w:sz w:val="22"/>
                <w:szCs w:val="22"/>
                <w:lang w:val="en-GB" w:eastAsia="en-GB"/>
              </w:rPr>
            </w:pPr>
            <w:r w:rsidRPr="0044796A">
              <w:rPr>
                <w:rFonts w:cstheme="minorHAnsi"/>
                <w:color w:val="1F3864" w:themeColor="accent1" w:themeShade="80"/>
                <w:sz w:val="22"/>
                <w:szCs w:val="22"/>
                <w:lang w:val="en-GB" w:eastAsia="en-GB"/>
              </w:rPr>
              <w:t>Topics and Subtopics</w:t>
            </w:r>
          </w:p>
        </w:tc>
        <w:tc>
          <w:tcPr>
            <w:tcW w:w="1560" w:type="dxa"/>
          </w:tcPr>
          <w:p w14:paraId="4E4E4C0B" w14:textId="320684A9" w:rsidR="0044796A" w:rsidRPr="0044796A" w:rsidRDefault="0044796A" w:rsidP="0044796A">
            <w:pPr>
              <w:jc w:val="center"/>
              <w:rPr>
                <w:rFonts w:cstheme="minorHAnsi"/>
                <w:color w:val="1F3864" w:themeColor="accent1" w:themeShade="80"/>
                <w:sz w:val="22"/>
                <w:szCs w:val="22"/>
                <w:lang w:val="en-GB" w:eastAsia="en-GB"/>
              </w:rPr>
            </w:pPr>
            <w:r w:rsidRPr="0044796A">
              <w:rPr>
                <w:rFonts w:cstheme="minorHAnsi"/>
                <w:color w:val="1F3864" w:themeColor="accent1" w:themeShade="80"/>
                <w:sz w:val="22"/>
                <w:szCs w:val="22"/>
                <w:lang w:val="en-GB" w:eastAsia="en-GB"/>
              </w:rPr>
              <w:t>Scoring</w:t>
            </w:r>
          </w:p>
        </w:tc>
        <w:tc>
          <w:tcPr>
            <w:tcW w:w="1417" w:type="dxa"/>
          </w:tcPr>
          <w:p w14:paraId="2CC822CE" w14:textId="2714F6BB" w:rsidR="0044796A" w:rsidRPr="0044796A" w:rsidRDefault="0044796A" w:rsidP="0044796A">
            <w:pPr>
              <w:jc w:val="center"/>
              <w:rPr>
                <w:rFonts w:cstheme="minorHAnsi"/>
                <w:color w:val="1F3864" w:themeColor="accent1" w:themeShade="80"/>
                <w:sz w:val="22"/>
                <w:szCs w:val="22"/>
                <w:lang w:val="en-GB" w:eastAsia="en-GB"/>
              </w:rPr>
            </w:pPr>
            <w:r w:rsidRPr="0044796A">
              <w:rPr>
                <w:rFonts w:cstheme="minorHAnsi"/>
                <w:color w:val="1F3864" w:themeColor="accent1" w:themeShade="80"/>
                <w:sz w:val="22"/>
                <w:szCs w:val="22"/>
                <w:lang w:val="en-GB" w:eastAsia="en-GB"/>
              </w:rPr>
              <w:t>Timing</w:t>
            </w:r>
          </w:p>
        </w:tc>
      </w:tr>
      <w:tr w:rsidR="0044796A" w:rsidRPr="00AC293C" w14:paraId="3CA351CF" w14:textId="77777777" w:rsidTr="00E96B4E">
        <w:tc>
          <w:tcPr>
            <w:tcW w:w="6232" w:type="dxa"/>
          </w:tcPr>
          <w:p w14:paraId="37F019A3" w14:textId="77777777" w:rsidR="0044796A" w:rsidRPr="00AC293C" w:rsidRDefault="0044796A" w:rsidP="00593405">
            <w:pPr>
              <w:pStyle w:val="ListParagraph"/>
              <w:numPr>
                <w:ilvl w:val="0"/>
                <w:numId w:val="5"/>
              </w:numPr>
              <w:rPr>
                <w:rFonts w:asciiTheme="minorHAnsi" w:hAnsiTheme="minorHAnsi" w:cstheme="minorHAnsi"/>
                <w:color w:val="1F3864" w:themeColor="accent1" w:themeShade="80"/>
                <w:sz w:val="22"/>
                <w:szCs w:val="22"/>
                <w:lang w:val="en-GB"/>
              </w:rPr>
            </w:pPr>
            <w:r w:rsidRPr="00AC293C">
              <w:rPr>
                <w:rFonts w:asciiTheme="minorHAnsi" w:hAnsiTheme="minorHAnsi" w:cstheme="minorHAnsi"/>
                <w:color w:val="2F5496" w:themeColor="accent1" w:themeShade="BF"/>
                <w:sz w:val="22"/>
                <w:szCs w:val="22"/>
                <w:lang w:val="en-GB"/>
              </w:rPr>
              <w:t>Numeracy Competence</w:t>
            </w:r>
          </w:p>
        </w:tc>
        <w:tc>
          <w:tcPr>
            <w:tcW w:w="1560" w:type="dxa"/>
          </w:tcPr>
          <w:p w14:paraId="11145FBB" w14:textId="77777777" w:rsidR="0044796A" w:rsidRPr="00AC293C" w:rsidRDefault="0044796A" w:rsidP="002D4DB0">
            <w:pPr>
              <w:rPr>
                <w:rFonts w:cstheme="minorHAnsi"/>
                <w:sz w:val="22"/>
                <w:szCs w:val="22"/>
                <w:lang w:val="en-GB" w:eastAsia="en-GB"/>
              </w:rPr>
            </w:pPr>
            <w:r w:rsidRPr="00AC293C">
              <w:rPr>
                <w:rFonts w:cstheme="minorHAnsi"/>
                <w:sz w:val="22"/>
                <w:szCs w:val="22"/>
                <w:lang w:val="en-GB" w:eastAsia="en-GB"/>
              </w:rPr>
              <w:t>100 points</w:t>
            </w:r>
          </w:p>
        </w:tc>
        <w:tc>
          <w:tcPr>
            <w:tcW w:w="1417" w:type="dxa"/>
          </w:tcPr>
          <w:p w14:paraId="55A9306B" w14:textId="7327DE3E" w:rsidR="0044796A" w:rsidRPr="00F40FA2" w:rsidRDefault="00F40FA2" w:rsidP="002D4DB0">
            <w:pPr>
              <w:rPr>
                <w:rFonts w:cstheme="minorHAnsi"/>
                <w:sz w:val="22"/>
                <w:szCs w:val="22"/>
                <w:lang w:val="en-US" w:eastAsia="en-GB"/>
              </w:rPr>
            </w:pPr>
            <w:r>
              <w:rPr>
                <w:rFonts w:cstheme="minorHAnsi"/>
                <w:sz w:val="22"/>
                <w:szCs w:val="22"/>
                <w:lang w:eastAsia="en-GB"/>
              </w:rPr>
              <w:t xml:space="preserve">235 </w:t>
            </w:r>
            <w:r>
              <w:rPr>
                <w:rFonts w:cstheme="minorHAnsi"/>
                <w:sz w:val="22"/>
                <w:szCs w:val="22"/>
                <w:lang w:val="en-US" w:eastAsia="en-GB"/>
              </w:rPr>
              <w:t>mins</w:t>
            </w:r>
          </w:p>
        </w:tc>
      </w:tr>
      <w:tr w:rsidR="0044796A" w:rsidRPr="00AC293C" w14:paraId="362A7566" w14:textId="77777777" w:rsidTr="00E96B4E">
        <w:tc>
          <w:tcPr>
            <w:tcW w:w="6232" w:type="dxa"/>
          </w:tcPr>
          <w:p w14:paraId="60865135" w14:textId="26097183" w:rsidR="0044796A" w:rsidRPr="00AC293C" w:rsidRDefault="0044796A" w:rsidP="002D4DB0">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US" w:eastAsia="en-GB"/>
              </w:rPr>
              <w:t xml:space="preserve">1.1. </w:t>
            </w:r>
            <w:r w:rsidRPr="00AC293C">
              <w:rPr>
                <w:rFonts w:cstheme="minorHAnsi"/>
                <w:color w:val="2F5496" w:themeColor="accent1" w:themeShade="BF"/>
                <w:sz w:val="22"/>
                <w:szCs w:val="22"/>
                <w:lang w:val="en-GB" w:eastAsia="en-GB"/>
              </w:rPr>
              <w:t>Algebra</w:t>
            </w:r>
          </w:p>
        </w:tc>
        <w:tc>
          <w:tcPr>
            <w:tcW w:w="1560" w:type="dxa"/>
          </w:tcPr>
          <w:p w14:paraId="1BE64462" w14:textId="258C91EF" w:rsidR="0044796A" w:rsidRPr="00AC293C" w:rsidRDefault="00641253" w:rsidP="00641253">
            <w:pPr>
              <w:jc w:val="center"/>
              <w:rPr>
                <w:rFonts w:cstheme="minorHAnsi"/>
                <w:sz w:val="22"/>
                <w:szCs w:val="22"/>
                <w:lang w:val="en-GB" w:eastAsia="en-GB"/>
              </w:rPr>
            </w:pPr>
            <w:r>
              <w:rPr>
                <w:rFonts w:cstheme="minorHAnsi"/>
                <w:sz w:val="22"/>
                <w:szCs w:val="22"/>
                <w:lang w:val="en-GB" w:eastAsia="en-GB"/>
              </w:rPr>
              <w:t>6</w:t>
            </w:r>
            <w:r w:rsidR="00D04084">
              <w:rPr>
                <w:rFonts w:cstheme="minorHAnsi"/>
                <w:sz w:val="22"/>
                <w:szCs w:val="22"/>
                <w:lang w:val="en-GB" w:eastAsia="en-GB"/>
              </w:rPr>
              <w:t>5</w:t>
            </w:r>
            <w:r>
              <w:rPr>
                <w:rFonts w:cstheme="minorHAnsi"/>
                <w:sz w:val="22"/>
                <w:szCs w:val="22"/>
                <w:lang w:val="en-GB" w:eastAsia="en-GB"/>
              </w:rPr>
              <w:t xml:space="preserve"> points</w:t>
            </w:r>
          </w:p>
        </w:tc>
        <w:tc>
          <w:tcPr>
            <w:tcW w:w="1417" w:type="dxa"/>
          </w:tcPr>
          <w:p w14:paraId="6BDA2D2E" w14:textId="4100765C" w:rsidR="0044796A" w:rsidRPr="00AC293C" w:rsidRDefault="00F40FA2" w:rsidP="00F40FA2">
            <w:pPr>
              <w:jc w:val="center"/>
              <w:rPr>
                <w:rFonts w:cstheme="minorHAnsi"/>
                <w:sz w:val="22"/>
                <w:szCs w:val="22"/>
                <w:lang w:val="en-GB" w:eastAsia="en-GB"/>
              </w:rPr>
            </w:pPr>
            <w:r>
              <w:rPr>
                <w:rFonts w:cstheme="minorHAnsi"/>
                <w:sz w:val="22"/>
                <w:szCs w:val="22"/>
                <w:lang w:val="en-GB" w:eastAsia="en-GB"/>
              </w:rPr>
              <w:t xml:space="preserve">165 </w:t>
            </w:r>
            <w:r w:rsidR="003A7CD9">
              <w:rPr>
                <w:rFonts w:cstheme="minorHAnsi"/>
                <w:sz w:val="22"/>
                <w:szCs w:val="22"/>
                <w:lang w:val="en-GB" w:eastAsia="en-GB"/>
              </w:rPr>
              <w:t>mins</w:t>
            </w:r>
          </w:p>
        </w:tc>
      </w:tr>
      <w:tr w:rsidR="0044796A" w:rsidRPr="00AC293C" w14:paraId="0569C546" w14:textId="77777777" w:rsidTr="00E96B4E">
        <w:tc>
          <w:tcPr>
            <w:tcW w:w="6232" w:type="dxa"/>
          </w:tcPr>
          <w:p w14:paraId="15E69AAE" w14:textId="7C321D07"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1.1.1. Basic Calculations</w:t>
            </w:r>
          </w:p>
        </w:tc>
        <w:tc>
          <w:tcPr>
            <w:tcW w:w="1560" w:type="dxa"/>
          </w:tcPr>
          <w:p w14:paraId="4AC8C9C5" w14:textId="41F1DA53"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3 points</w:t>
            </w:r>
          </w:p>
        </w:tc>
        <w:tc>
          <w:tcPr>
            <w:tcW w:w="1417" w:type="dxa"/>
          </w:tcPr>
          <w:p w14:paraId="13F16C20" w14:textId="650B1A5F" w:rsidR="0044796A" w:rsidRPr="00AC293C" w:rsidRDefault="008108A9" w:rsidP="00BE78AD">
            <w:pPr>
              <w:jc w:val="center"/>
              <w:rPr>
                <w:rFonts w:cstheme="minorHAnsi"/>
                <w:sz w:val="22"/>
                <w:szCs w:val="22"/>
                <w:lang w:val="en-GB" w:eastAsia="en-GB"/>
              </w:rPr>
            </w:pPr>
            <w:r>
              <w:rPr>
                <w:rFonts w:cstheme="minorHAnsi"/>
                <w:sz w:val="22"/>
                <w:szCs w:val="22"/>
                <w:lang w:val="en-GB" w:eastAsia="en-GB"/>
              </w:rPr>
              <w:t>15 mins</w:t>
            </w:r>
          </w:p>
        </w:tc>
      </w:tr>
      <w:tr w:rsidR="0044796A" w:rsidRPr="001A2215" w14:paraId="0A081505" w14:textId="77777777" w:rsidTr="00E96B4E">
        <w:tc>
          <w:tcPr>
            <w:tcW w:w="6232" w:type="dxa"/>
          </w:tcPr>
          <w:p w14:paraId="45C1B684" w14:textId="71E04BC4"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1.1.2. Square Numbers, Roots and Powers</w:t>
            </w:r>
          </w:p>
        </w:tc>
        <w:tc>
          <w:tcPr>
            <w:tcW w:w="1560" w:type="dxa"/>
          </w:tcPr>
          <w:p w14:paraId="3383C69D" w14:textId="0D0CDC8E" w:rsidR="0044796A" w:rsidRPr="00492B3E" w:rsidRDefault="0084125E" w:rsidP="00BE78AD">
            <w:pPr>
              <w:jc w:val="center"/>
              <w:rPr>
                <w:rFonts w:cstheme="minorHAnsi"/>
                <w:sz w:val="22"/>
                <w:szCs w:val="22"/>
                <w:lang w:val="en-US" w:eastAsia="en-GB"/>
              </w:rPr>
            </w:pPr>
            <w:r>
              <w:rPr>
                <w:rFonts w:cstheme="minorHAnsi"/>
                <w:sz w:val="22"/>
                <w:szCs w:val="22"/>
                <w:lang w:val="en-US" w:eastAsia="en-GB"/>
              </w:rPr>
              <w:t>5 points</w:t>
            </w:r>
          </w:p>
        </w:tc>
        <w:tc>
          <w:tcPr>
            <w:tcW w:w="1417" w:type="dxa"/>
          </w:tcPr>
          <w:p w14:paraId="616734A6" w14:textId="42E2221F" w:rsidR="0044796A" w:rsidRPr="00AC293C" w:rsidRDefault="008108A9" w:rsidP="00BE78AD">
            <w:pPr>
              <w:jc w:val="center"/>
              <w:rPr>
                <w:rFonts w:cstheme="minorHAnsi"/>
                <w:sz w:val="22"/>
                <w:szCs w:val="22"/>
                <w:lang w:val="en-GB" w:eastAsia="en-GB"/>
              </w:rPr>
            </w:pPr>
            <w:r>
              <w:rPr>
                <w:rFonts w:cstheme="minorHAnsi"/>
                <w:sz w:val="22"/>
                <w:szCs w:val="22"/>
                <w:lang w:val="en-GB" w:eastAsia="en-GB"/>
              </w:rPr>
              <w:t>15 mins</w:t>
            </w:r>
          </w:p>
        </w:tc>
      </w:tr>
      <w:tr w:rsidR="0044796A" w:rsidRPr="00AC293C" w14:paraId="579BA474" w14:textId="77777777" w:rsidTr="00E96B4E">
        <w:tc>
          <w:tcPr>
            <w:tcW w:w="6232" w:type="dxa"/>
          </w:tcPr>
          <w:p w14:paraId="731B1F01" w14:textId="754DD501"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1.1.3. Radicals and Surds</w:t>
            </w:r>
          </w:p>
        </w:tc>
        <w:tc>
          <w:tcPr>
            <w:tcW w:w="1560" w:type="dxa"/>
          </w:tcPr>
          <w:p w14:paraId="7281606C" w14:textId="746CF607"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6 points</w:t>
            </w:r>
          </w:p>
        </w:tc>
        <w:tc>
          <w:tcPr>
            <w:tcW w:w="1417" w:type="dxa"/>
          </w:tcPr>
          <w:p w14:paraId="685D0133" w14:textId="537F6115" w:rsidR="0044796A" w:rsidRPr="00AC293C" w:rsidRDefault="008108A9" w:rsidP="00BE78AD">
            <w:pPr>
              <w:jc w:val="center"/>
              <w:rPr>
                <w:rFonts w:cstheme="minorHAnsi"/>
                <w:sz w:val="22"/>
                <w:szCs w:val="22"/>
                <w:lang w:val="en-GB" w:eastAsia="en-GB"/>
              </w:rPr>
            </w:pPr>
            <w:r>
              <w:rPr>
                <w:rFonts w:cstheme="minorHAnsi"/>
                <w:sz w:val="22"/>
                <w:szCs w:val="22"/>
                <w:lang w:val="en-GB" w:eastAsia="en-GB"/>
              </w:rPr>
              <w:t>20 mins</w:t>
            </w:r>
          </w:p>
        </w:tc>
      </w:tr>
      <w:tr w:rsidR="0044796A" w:rsidRPr="00AC293C" w14:paraId="0699066C" w14:textId="77777777" w:rsidTr="00E96B4E">
        <w:tc>
          <w:tcPr>
            <w:tcW w:w="6232" w:type="dxa"/>
          </w:tcPr>
          <w:p w14:paraId="19CFBDA7" w14:textId="3CBE8B16"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1.1.4. Proportionality</w:t>
            </w:r>
          </w:p>
        </w:tc>
        <w:tc>
          <w:tcPr>
            <w:tcW w:w="1560" w:type="dxa"/>
          </w:tcPr>
          <w:p w14:paraId="51AB7606" w14:textId="60F953F3"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11 points</w:t>
            </w:r>
          </w:p>
        </w:tc>
        <w:tc>
          <w:tcPr>
            <w:tcW w:w="1417" w:type="dxa"/>
          </w:tcPr>
          <w:p w14:paraId="39DBB386" w14:textId="628C18FE"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 xml:space="preserve">35 </w:t>
            </w:r>
            <w:r w:rsidR="008108A9">
              <w:rPr>
                <w:rFonts w:cstheme="minorHAnsi"/>
                <w:sz w:val="22"/>
                <w:szCs w:val="22"/>
                <w:lang w:val="en-GB" w:eastAsia="en-GB"/>
              </w:rPr>
              <w:t>mins</w:t>
            </w:r>
          </w:p>
        </w:tc>
      </w:tr>
      <w:tr w:rsidR="0044796A" w:rsidRPr="00AC293C" w14:paraId="68F58313" w14:textId="77777777" w:rsidTr="00E96B4E">
        <w:tc>
          <w:tcPr>
            <w:tcW w:w="6232" w:type="dxa"/>
          </w:tcPr>
          <w:p w14:paraId="54CA8BBF" w14:textId="18473094" w:rsidR="0044796A" w:rsidRPr="00AC293C" w:rsidRDefault="0044796A" w:rsidP="009C2A87">
            <w:pPr>
              <w:ind w:left="1440"/>
              <w:contextualSpacing/>
              <w:rPr>
                <w:rFonts w:cstheme="minorHAnsi"/>
                <w:sz w:val="22"/>
                <w:szCs w:val="22"/>
                <w:lang w:val="en-US"/>
              </w:rPr>
            </w:pPr>
            <w:r w:rsidRPr="00AC293C">
              <w:rPr>
                <w:rFonts w:cstheme="minorHAnsi"/>
                <w:color w:val="2F5496" w:themeColor="accent1" w:themeShade="BF"/>
                <w:sz w:val="22"/>
                <w:szCs w:val="22"/>
                <w:lang w:val="en-GB"/>
              </w:rPr>
              <w:t>1.1.4.1. Direct Proportionality</w:t>
            </w:r>
          </w:p>
        </w:tc>
        <w:tc>
          <w:tcPr>
            <w:tcW w:w="1560" w:type="dxa"/>
          </w:tcPr>
          <w:p w14:paraId="795FFD8B" w14:textId="0D9F4216" w:rsidR="0044796A" w:rsidRPr="00AC293C" w:rsidRDefault="0084125E" w:rsidP="0084125E">
            <w:pPr>
              <w:jc w:val="right"/>
              <w:rPr>
                <w:rFonts w:cstheme="minorHAnsi"/>
                <w:sz w:val="22"/>
                <w:szCs w:val="22"/>
                <w:lang w:val="en-GB" w:eastAsia="en-GB"/>
              </w:rPr>
            </w:pPr>
            <w:r>
              <w:rPr>
                <w:rFonts w:cstheme="minorHAnsi"/>
                <w:sz w:val="22"/>
                <w:szCs w:val="22"/>
                <w:lang w:val="en-GB" w:eastAsia="en-GB"/>
              </w:rPr>
              <w:t>4 points</w:t>
            </w:r>
          </w:p>
        </w:tc>
        <w:tc>
          <w:tcPr>
            <w:tcW w:w="1417" w:type="dxa"/>
          </w:tcPr>
          <w:p w14:paraId="728EB18F" w14:textId="248E9449"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AC293C" w14:paraId="0E6AABEC" w14:textId="77777777" w:rsidTr="00E96B4E">
        <w:tc>
          <w:tcPr>
            <w:tcW w:w="6232" w:type="dxa"/>
          </w:tcPr>
          <w:p w14:paraId="585663BA" w14:textId="7E1F5057"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1.1.4.2. Inverse Proportionality</w:t>
            </w:r>
          </w:p>
        </w:tc>
        <w:tc>
          <w:tcPr>
            <w:tcW w:w="1560" w:type="dxa"/>
          </w:tcPr>
          <w:p w14:paraId="053CACD1" w14:textId="51183617" w:rsidR="0044796A" w:rsidRPr="00AC293C" w:rsidRDefault="0084125E" w:rsidP="0084125E">
            <w:pPr>
              <w:jc w:val="right"/>
              <w:rPr>
                <w:rFonts w:cstheme="minorHAnsi"/>
                <w:sz w:val="22"/>
                <w:szCs w:val="22"/>
                <w:lang w:val="en-GB" w:eastAsia="en-GB"/>
              </w:rPr>
            </w:pPr>
            <w:r>
              <w:rPr>
                <w:rFonts w:cstheme="minorHAnsi"/>
                <w:sz w:val="22"/>
                <w:szCs w:val="22"/>
                <w:lang w:val="en-GB" w:eastAsia="en-GB"/>
              </w:rPr>
              <w:t>5 points</w:t>
            </w:r>
          </w:p>
        </w:tc>
        <w:tc>
          <w:tcPr>
            <w:tcW w:w="1417" w:type="dxa"/>
          </w:tcPr>
          <w:p w14:paraId="03BE8407" w14:textId="156B2217"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1A2215" w14:paraId="79A4874D" w14:textId="77777777" w:rsidTr="00E96B4E">
        <w:tc>
          <w:tcPr>
            <w:tcW w:w="6232" w:type="dxa"/>
          </w:tcPr>
          <w:p w14:paraId="143F8F9C" w14:textId="125A0AC0"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 xml:space="preserve">1.1.4.3. Representations of Direct and Inverse Proportions </w:t>
            </w:r>
          </w:p>
        </w:tc>
        <w:tc>
          <w:tcPr>
            <w:tcW w:w="1560" w:type="dxa"/>
          </w:tcPr>
          <w:p w14:paraId="65751BD3" w14:textId="14A9604A" w:rsidR="0044796A" w:rsidRPr="00AC293C" w:rsidRDefault="0084125E" w:rsidP="0084125E">
            <w:pPr>
              <w:jc w:val="right"/>
              <w:rPr>
                <w:rFonts w:cstheme="minorHAnsi"/>
                <w:sz w:val="22"/>
                <w:szCs w:val="22"/>
                <w:lang w:val="en-GB" w:eastAsia="en-GB"/>
              </w:rPr>
            </w:pPr>
            <w:r>
              <w:rPr>
                <w:rFonts w:cstheme="minorHAnsi"/>
                <w:sz w:val="22"/>
                <w:szCs w:val="22"/>
                <w:lang w:val="en-GB" w:eastAsia="en-GB"/>
              </w:rPr>
              <w:t>2 points</w:t>
            </w:r>
          </w:p>
        </w:tc>
        <w:tc>
          <w:tcPr>
            <w:tcW w:w="1417" w:type="dxa"/>
          </w:tcPr>
          <w:p w14:paraId="58B96AC8" w14:textId="1931998D" w:rsidR="0044796A" w:rsidRPr="00AC293C" w:rsidRDefault="008108A9" w:rsidP="003A7CD9">
            <w:pPr>
              <w:jc w:val="right"/>
              <w:rPr>
                <w:rFonts w:cstheme="minorHAnsi"/>
                <w:sz w:val="22"/>
                <w:szCs w:val="22"/>
                <w:lang w:val="en-GB" w:eastAsia="en-GB"/>
              </w:rPr>
            </w:pPr>
            <w:r>
              <w:rPr>
                <w:rFonts w:cstheme="minorHAnsi"/>
                <w:sz w:val="22"/>
                <w:szCs w:val="22"/>
                <w:lang w:val="en-GB" w:eastAsia="en-GB"/>
              </w:rPr>
              <w:t>5 mins</w:t>
            </w:r>
          </w:p>
        </w:tc>
      </w:tr>
      <w:tr w:rsidR="0044796A" w:rsidRPr="00AC293C" w14:paraId="032159B3" w14:textId="77777777" w:rsidTr="00E96B4E">
        <w:tc>
          <w:tcPr>
            <w:tcW w:w="6232" w:type="dxa"/>
          </w:tcPr>
          <w:p w14:paraId="5465E40E" w14:textId="4C3B91E0"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1.1.5. Linear Models</w:t>
            </w:r>
          </w:p>
        </w:tc>
        <w:tc>
          <w:tcPr>
            <w:tcW w:w="1560" w:type="dxa"/>
          </w:tcPr>
          <w:p w14:paraId="63EACE1E" w14:textId="563727DE"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17 points</w:t>
            </w:r>
          </w:p>
        </w:tc>
        <w:tc>
          <w:tcPr>
            <w:tcW w:w="1417" w:type="dxa"/>
          </w:tcPr>
          <w:p w14:paraId="41F2375B" w14:textId="02938426"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30 mins</w:t>
            </w:r>
          </w:p>
        </w:tc>
      </w:tr>
      <w:tr w:rsidR="0044796A" w:rsidRPr="00AC293C" w14:paraId="476D6561" w14:textId="77777777" w:rsidTr="00E96B4E">
        <w:tc>
          <w:tcPr>
            <w:tcW w:w="6232" w:type="dxa"/>
          </w:tcPr>
          <w:p w14:paraId="4F921216" w14:textId="10A03099"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1.1.5.1. Functions and Relations</w:t>
            </w:r>
          </w:p>
        </w:tc>
        <w:tc>
          <w:tcPr>
            <w:tcW w:w="1560" w:type="dxa"/>
          </w:tcPr>
          <w:p w14:paraId="31CCAAE3" w14:textId="4CD659B9" w:rsidR="0044796A" w:rsidRPr="00AC293C" w:rsidRDefault="0084125E" w:rsidP="0084125E">
            <w:pPr>
              <w:jc w:val="right"/>
              <w:rPr>
                <w:rFonts w:cstheme="minorHAnsi"/>
                <w:sz w:val="22"/>
                <w:szCs w:val="22"/>
                <w:lang w:val="en-GB" w:eastAsia="en-GB"/>
              </w:rPr>
            </w:pPr>
            <w:r>
              <w:rPr>
                <w:rFonts w:cstheme="minorHAnsi"/>
                <w:sz w:val="22"/>
                <w:szCs w:val="22"/>
                <w:lang w:val="en-GB" w:eastAsia="en-GB"/>
              </w:rPr>
              <w:t>4 points</w:t>
            </w:r>
          </w:p>
        </w:tc>
        <w:tc>
          <w:tcPr>
            <w:tcW w:w="1417" w:type="dxa"/>
          </w:tcPr>
          <w:p w14:paraId="13C49897" w14:textId="0FF90921"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10 mins</w:t>
            </w:r>
          </w:p>
        </w:tc>
      </w:tr>
      <w:tr w:rsidR="0044796A" w:rsidRPr="00AC293C" w14:paraId="06973C8C" w14:textId="77777777" w:rsidTr="00E96B4E">
        <w:tc>
          <w:tcPr>
            <w:tcW w:w="6232" w:type="dxa"/>
          </w:tcPr>
          <w:p w14:paraId="257C8177" w14:textId="6C751600"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1.1.5.2. Variables and Parameters</w:t>
            </w:r>
          </w:p>
        </w:tc>
        <w:tc>
          <w:tcPr>
            <w:tcW w:w="1560" w:type="dxa"/>
          </w:tcPr>
          <w:p w14:paraId="347F761E" w14:textId="28312F0B" w:rsidR="0044796A" w:rsidRPr="00AC293C" w:rsidRDefault="0084125E" w:rsidP="0084125E">
            <w:pPr>
              <w:jc w:val="right"/>
              <w:rPr>
                <w:rFonts w:cstheme="minorHAnsi"/>
                <w:sz w:val="22"/>
                <w:szCs w:val="22"/>
                <w:lang w:val="en-GB" w:eastAsia="en-GB"/>
              </w:rPr>
            </w:pPr>
            <w:r>
              <w:rPr>
                <w:rFonts w:cstheme="minorHAnsi"/>
                <w:sz w:val="22"/>
                <w:szCs w:val="22"/>
                <w:lang w:val="en-GB" w:eastAsia="en-GB"/>
              </w:rPr>
              <w:t>10 points</w:t>
            </w:r>
          </w:p>
        </w:tc>
        <w:tc>
          <w:tcPr>
            <w:tcW w:w="1417" w:type="dxa"/>
          </w:tcPr>
          <w:p w14:paraId="18E3261B" w14:textId="5BEE8000"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AC293C" w14:paraId="0C2C3201" w14:textId="77777777" w:rsidTr="00E96B4E">
        <w:tc>
          <w:tcPr>
            <w:tcW w:w="6232" w:type="dxa"/>
          </w:tcPr>
          <w:p w14:paraId="572708FE" w14:textId="62D9F595"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1.1.5.3. Linear Graphs</w:t>
            </w:r>
          </w:p>
        </w:tc>
        <w:tc>
          <w:tcPr>
            <w:tcW w:w="1560" w:type="dxa"/>
          </w:tcPr>
          <w:p w14:paraId="0F90CD9F" w14:textId="1D6723DE" w:rsidR="0044796A" w:rsidRPr="00AC293C" w:rsidRDefault="0084125E" w:rsidP="0084125E">
            <w:pPr>
              <w:jc w:val="right"/>
              <w:rPr>
                <w:rFonts w:cstheme="minorHAnsi"/>
                <w:sz w:val="22"/>
                <w:szCs w:val="22"/>
                <w:lang w:val="en-GB" w:eastAsia="en-GB"/>
              </w:rPr>
            </w:pPr>
            <w:r>
              <w:rPr>
                <w:rFonts w:cstheme="minorHAnsi"/>
                <w:sz w:val="22"/>
                <w:szCs w:val="22"/>
                <w:lang w:val="en-GB" w:eastAsia="en-GB"/>
              </w:rPr>
              <w:t>3 points</w:t>
            </w:r>
          </w:p>
        </w:tc>
        <w:tc>
          <w:tcPr>
            <w:tcW w:w="1417" w:type="dxa"/>
          </w:tcPr>
          <w:p w14:paraId="412CFBF8" w14:textId="68BCFEA6" w:rsidR="0044796A" w:rsidRPr="00AC293C" w:rsidRDefault="008108A9" w:rsidP="003A7CD9">
            <w:pPr>
              <w:jc w:val="right"/>
              <w:rPr>
                <w:rFonts w:cstheme="minorHAnsi"/>
                <w:sz w:val="22"/>
                <w:szCs w:val="22"/>
                <w:lang w:val="en-GB" w:eastAsia="en-GB"/>
              </w:rPr>
            </w:pPr>
            <w:r>
              <w:rPr>
                <w:rFonts w:cstheme="minorHAnsi"/>
                <w:sz w:val="22"/>
                <w:szCs w:val="22"/>
                <w:lang w:val="en-GB" w:eastAsia="en-GB"/>
              </w:rPr>
              <w:t>5 mins</w:t>
            </w:r>
          </w:p>
        </w:tc>
      </w:tr>
      <w:tr w:rsidR="0044796A" w:rsidRPr="00AC293C" w14:paraId="7CDC8291" w14:textId="77777777" w:rsidTr="00E96B4E">
        <w:tc>
          <w:tcPr>
            <w:tcW w:w="6232" w:type="dxa"/>
          </w:tcPr>
          <w:p w14:paraId="19360081" w14:textId="4FE547EE"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1.1.6. Linear Equations</w:t>
            </w:r>
          </w:p>
        </w:tc>
        <w:tc>
          <w:tcPr>
            <w:tcW w:w="1560" w:type="dxa"/>
          </w:tcPr>
          <w:p w14:paraId="47BE0A49" w14:textId="511F366F"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6 points</w:t>
            </w:r>
          </w:p>
        </w:tc>
        <w:tc>
          <w:tcPr>
            <w:tcW w:w="1417" w:type="dxa"/>
          </w:tcPr>
          <w:p w14:paraId="609D7FEA" w14:textId="3D100851" w:rsidR="0044796A" w:rsidRPr="00AC293C" w:rsidRDefault="008108A9" w:rsidP="00BE78AD">
            <w:pPr>
              <w:jc w:val="center"/>
              <w:rPr>
                <w:rFonts w:cstheme="minorHAnsi"/>
                <w:sz w:val="22"/>
                <w:szCs w:val="22"/>
                <w:lang w:val="en-GB" w:eastAsia="en-GB"/>
              </w:rPr>
            </w:pPr>
            <w:r>
              <w:rPr>
                <w:rFonts w:cstheme="minorHAnsi"/>
                <w:sz w:val="22"/>
                <w:szCs w:val="22"/>
                <w:lang w:val="en-GB" w:eastAsia="en-GB"/>
              </w:rPr>
              <w:t>15 mins</w:t>
            </w:r>
          </w:p>
        </w:tc>
      </w:tr>
      <w:tr w:rsidR="0044796A" w:rsidRPr="00AC293C" w14:paraId="2AC7D93A" w14:textId="77777777" w:rsidTr="00E96B4E">
        <w:tc>
          <w:tcPr>
            <w:tcW w:w="6232" w:type="dxa"/>
          </w:tcPr>
          <w:p w14:paraId="11425947" w14:textId="49D77CA7"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1.1.6.1. Simultaneous Equation</w:t>
            </w:r>
          </w:p>
        </w:tc>
        <w:tc>
          <w:tcPr>
            <w:tcW w:w="1560" w:type="dxa"/>
          </w:tcPr>
          <w:p w14:paraId="3967A381" w14:textId="6B53C12F" w:rsidR="0044796A" w:rsidRPr="00AC293C" w:rsidRDefault="0084125E" w:rsidP="0084125E">
            <w:pPr>
              <w:jc w:val="right"/>
              <w:rPr>
                <w:rFonts w:cstheme="minorHAnsi"/>
                <w:sz w:val="22"/>
                <w:szCs w:val="22"/>
                <w:lang w:val="en-GB" w:eastAsia="en-GB"/>
              </w:rPr>
            </w:pPr>
            <w:r>
              <w:rPr>
                <w:rFonts w:cstheme="minorHAnsi"/>
                <w:sz w:val="22"/>
                <w:szCs w:val="22"/>
                <w:lang w:val="en-GB" w:eastAsia="en-GB"/>
              </w:rPr>
              <w:t>6 points</w:t>
            </w:r>
          </w:p>
        </w:tc>
        <w:tc>
          <w:tcPr>
            <w:tcW w:w="1417" w:type="dxa"/>
          </w:tcPr>
          <w:p w14:paraId="57F853DE" w14:textId="6F3A5D59"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AC293C" w14:paraId="04B7A08F" w14:textId="77777777" w:rsidTr="00E96B4E">
        <w:tc>
          <w:tcPr>
            <w:tcW w:w="6232" w:type="dxa"/>
          </w:tcPr>
          <w:p w14:paraId="20AF39BA" w14:textId="3BE55B6A" w:rsidR="0044796A" w:rsidRPr="00AC293C" w:rsidRDefault="0044796A" w:rsidP="009C2A87">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1.1.7. Polynomials</w:t>
            </w:r>
          </w:p>
        </w:tc>
        <w:tc>
          <w:tcPr>
            <w:tcW w:w="1560" w:type="dxa"/>
          </w:tcPr>
          <w:p w14:paraId="7D466471" w14:textId="318BEA5B" w:rsidR="0044796A" w:rsidRPr="00AC293C" w:rsidRDefault="0084125E" w:rsidP="00BE78AD">
            <w:pPr>
              <w:jc w:val="center"/>
              <w:rPr>
                <w:rFonts w:cstheme="minorHAnsi"/>
                <w:sz w:val="22"/>
                <w:szCs w:val="22"/>
                <w:lang w:val="en-GB" w:eastAsia="en-GB"/>
              </w:rPr>
            </w:pPr>
            <w:r>
              <w:rPr>
                <w:rFonts w:cstheme="minorHAnsi"/>
                <w:sz w:val="22"/>
                <w:szCs w:val="22"/>
                <w:lang w:val="en-GB" w:eastAsia="en-GB"/>
              </w:rPr>
              <w:t>17 points</w:t>
            </w:r>
          </w:p>
        </w:tc>
        <w:tc>
          <w:tcPr>
            <w:tcW w:w="1417" w:type="dxa"/>
          </w:tcPr>
          <w:p w14:paraId="10883505" w14:textId="2288B30E"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35 mins</w:t>
            </w:r>
          </w:p>
        </w:tc>
      </w:tr>
      <w:tr w:rsidR="0044796A" w:rsidRPr="00AC293C" w14:paraId="0DB00B36" w14:textId="77777777" w:rsidTr="00E96B4E">
        <w:tc>
          <w:tcPr>
            <w:tcW w:w="6232" w:type="dxa"/>
          </w:tcPr>
          <w:p w14:paraId="2EA63BC8" w14:textId="68F0C6D9" w:rsidR="0044796A" w:rsidRPr="00AC293C" w:rsidRDefault="0044796A" w:rsidP="009C2A87">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1.1.7.1. Polynomial expressions</w:t>
            </w:r>
          </w:p>
        </w:tc>
        <w:tc>
          <w:tcPr>
            <w:tcW w:w="1560" w:type="dxa"/>
          </w:tcPr>
          <w:p w14:paraId="3A5029E5" w14:textId="75B90612" w:rsidR="0044796A" w:rsidRPr="00AC293C" w:rsidRDefault="0084125E" w:rsidP="0084125E">
            <w:pPr>
              <w:jc w:val="right"/>
              <w:rPr>
                <w:rFonts w:cstheme="minorHAnsi"/>
                <w:sz w:val="22"/>
                <w:szCs w:val="22"/>
                <w:lang w:val="en-GB" w:eastAsia="en-GB"/>
              </w:rPr>
            </w:pPr>
            <w:r>
              <w:rPr>
                <w:rFonts w:cstheme="minorHAnsi"/>
                <w:sz w:val="22"/>
                <w:szCs w:val="22"/>
                <w:lang w:val="en-GB" w:eastAsia="en-GB"/>
              </w:rPr>
              <w:t>7 points</w:t>
            </w:r>
          </w:p>
        </w:tc>
        <w:tc>
          <w:tcPr>
            <w:tcW w:w="1417" w:type="dxa"/>
          </w:tcPr>
          <w:p w14:paraId="3063FF8C" w14:textId="445F287D"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AC293C" w14:paraId="0EC668CD" w14:textId="77777777" w:rsidTr="00E96B4E">
        <w:tc>
          <w:tcPr>
            <w:tcW w:w="6232" w:type="dxa"/>
          </w:tcPr>
          <w:p w14:paraId="18B8926D" w14:textId="78096EC3" w:rsidR="0044796A" w:rsidRPr="00AC293C" w:rsidRDefault="0044796A" w:rsidP="009C2A87">
            <w:pPr>
              <w:spacing w:before="100" w:beforeAutospacing="1"/>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1.1.7.2. Quadratic expressions</w:t>
            </w:r>
          </w:p>
        </w:tc>
        <w:tc>
          <w:tcPr>
            <w:tcW w:w="1560" w:type="dxa"/>
          </w:tcPr>
          <w:p w14:paraId="7BD62CEC" w14:textId="1C71639E" w:rsidR="0044796A" w:rsidRPr="00AC293C" w:rsidRDefault="0084125E" w:rsidP="0084125E">
            <w:pPr>
              <w:jc w:val="right"/>
              <w:rPr>
                <w:rFonts w:cstheme="minorHAnsi"/>
                <w:sz w:val="22"/>
                <w:szCs w:val="22"/>
                <w:lang w:val="en-GB" w:eastAsia="en-GB"/>
              </w:rPr>
            </w:pPr>
            <w:r>
              <w:rPr>
                <w:rFonts w:cstheme="minorHAnsi"/>
                <w:sz w:val="22"/>
                <w:szCs w:val="22"/>
                <w:lang w:val="en-GB" w:eastAsia="en-GB"/>
              </w:rPr>
              <w:t>10 points</w:t>
            </w:r>
          </w:p>
        </w:tc>
        <w:tc>
          <w:tcPr>
            <w:tcW w:w="1417" w:type="dxa"/>
          </w:tcPr>
          <w:p w14:paraId="628644F4" w14:textId="65DF2040" w:rsidR="0044796A" w:rsidRPr="00AC293C" w:rsidRDefault="008108A9" w:rsidP="003A7CD9">
            <w:pPr>
              <w:jc w:val="right"/>
              <w:rPr>
                <w:rFonts w:cstheme="minorHAnsi"/>
                <w:sz w:val="22"/>
                <w:szCs w:val="22"/>
                <w:lang w:val="en-GB" w:eastAsia="en-GB"/>
              </w:rPr>
            </w:pPr>
            <w:r>
              <w:rPr>
                <w:rFonts w:cstheme="minorHAnsi"/>
                <w:sz w:val="22"/>
                <w:szCs w:val="22"/>
                <w:lang w:val="en-GB" w:eastAsia="en-GB"/>
              </w:rPr>
              <w:t>20 mins</w:t>
            </w:r>
          </w:p>
        </w:tc>
      </w:tr>
      <w:tr w:rsidR="0044796A" w:rsidRPr="00AC293C" w14:paraId="3E0D750E" w14:textId="77777777" w:rsidTr="00E96B4E">
        <w:tc>
          <w:tcPr>
            <w:tcW w:w="6232" w:type="dxa"/>
          </w:tcPr>
          <w:p w14:paraId="7D9D5553" w14:textId="751016E9" w:rsidR="0044796A" w:rsidRPr="00AC293C" w:rsidRDefault="0044796A" w:rsidP="00AC293C">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1.2. Statistics and Probability</w:t>
            </w:r>
          </w:p>
        </w:tc>
        <w:tc>
          <w:tcPr>
            <w:tcW w:w="1560" w:type="dxa"/>
          </w:tcPr>
          <w:p w14:paraId="17DF4F56" w14:textId="541C2475" w:rsidR="0044796A" w:rsidRPr="00AC293C" w:rsidRDefault="00D04084" w:rsidP="00641253">
            <w:pPr>
              <w:jc w:val="center"/>
              <w:rPr>
                <w:rFonts w:cstheme="minorHAnsi"/>
                <w:sz w:val="22"/>
                <w:szCs w:val="22"/>
                <w:lang w:val="en-GB" w:eastAsia="en-GB"/>
              </w:rPr>
            </w:pPr>
            <w:r>
              <w:rPr>
                <w:rFonts w:cstheme="minorHAnsi"/>
                <w:sz w:val="22"/>
                <w:szCs w:val="22"/>
                <w:lang w:val="en-GB" w:eastAsia="en-GB"/>
              </w:rPr>
              <w:t>35</w:t>
            </w:r>
            <w:r w:rsidR="00641253">
              <w:rPr>
                <w:rFonts w:cstheme="minorHAnsi"/>
                <w:sz w:val="22"/>
                <w:szCs w:val="22"/>
                <w:lang w:val="en-GB" w:eastAsia="en-GB"/>
              </w:rPr>
              <w:t xml:space="preserve"> points</w:t>
            </w:r>
          </w:p>
        </w:tc>
        <w:tc>
          <w:tcPr>
            <w:tcW w:w="1417" w:type="dxa"/>
          </w:tcPr>
          <w:p w14:paraId="6CF34538" w14:textId="5E166897" w:rsidR="0044796A" w:rsidRPr="00AC293C" w:rsidRDefault="00F40FA2" w:rsidP="00F40FA2">
            <w:pPr>
              <w:jc w:val="center"/>
              <w:rPr>
                <w:rFonts w:cstheme="minorHAnsi"/>
                <w:sz w:val="22"/>
                <w:szCs w:val="22"/>
                <w:lang w:val="en-GB" w:eastAsia="en-GB"/>
              </w:rPr>
            </w:pPr>
            <w:r>
              <w:rPr>
                <w:rFonts w:cstheme="minorHAnsi"/>
                <w:sz w:val="22"/>
                <w:szCs w:val="22"/>
                <w:lang w:val="en-GB" w:eastAsia="en-GB"/>
              </w:rPr>
              <w:t>70 mins</w:t>
            </w:r>
          </w:p>
        </w:tc>
      </w:tr>
      <w:tr w:rsidR="0044796A" w:rsidRPr="00AC293C" w14:paraId="0A9CD553" w14:textId="77777777" w:rsidTr="00E96B4E">
        <w:tc>
          <w:tcPr>
            <w:tcW w:w="6232" w:type="dxa"/>
          </w:tcPr>
          <w:p w14:paraId="1DB7F54A" w14:textId="04FADE05" w:rsidR="0044796A" w:rsidRPr="00AC293C" w:rsidRDefault="0044796A" w:rsidP="00AC293C">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1.2.1. Data Collection</w:t>
            </w:r>
          </w:p>
        </w:tc>
        <w:tc>
          <w:tcPr>
            <w:tcW w:w="1560" w:type="dxa"/>
          </w:tcPr>
          <w:p w14:paraId="3549D77F" w14:textId="0FE540BE" w:rsidR="0044796A" w:rsidRPr="00AC293C" w:rsidRDefault="001A2215" w:rsidP="00BE78AD">
            <w:pPr>
              <w:jc w:val="center"/>
              <w:rPr>
                <w:rFonts w:cstheme="minorHAnsi"/>
                <w:sz w:val="22"/>
                <w:szCs w:val="22"/>
                <w:lang w:val="en-GB" w:eastAsia="en-GB"/>
              </w:rPr>
            </w:pPr>
            <w:r>
              <w:rPr>
                <w:rFonts w:cstheme="minorHAnsi"/>
                <w:sz w:val="22"/>
                <w:szCs w:val="22"/>
                <w:lang w:val="en-GB" w:eastAsia="en-GB"/>
              </w:rPr>
              <w:t>11,5 points</w:t>
            </w:r>
          </w:p>
        </w:tc>
        <w:tc>
          <w:tcPr>
            <w:tcW w:w="1417" w:type="dxa"/>
          </w:tcPr>
          <w:p w14:paraId="6CDD0524" w14:textId="0DE412D4"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25 mins</w:t>
            </w:r>
          </w:p>
        </w:tc>
      </w:tr>
      <w:tr w:rsidR="0044796A" w:rsidRPr="001A2215" w14:paraId="4EE78A86" w14:textId="77777777" w:rsidTr="00E96B4E">
        <w:tc>
          <w:tcPr>
            <w:tcW w:w="6232" w:type="dxa"/>
          </w:tcPr>
          <w:p w14:paraId="6871D83F" w14:textId="4373D1FB" w:rsidR="0044796A" w:rsidRPr="00AC293C" w:rsidRDefault="0044796A" w:rsidP="00AC293C">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1.2.1.1. Level of Measurement: Nominal, Ordinal, Interval or Ratio</w:t>
            </w:r>
          </w:p>
        </w:tc>
        <w:tc>
          <w:tcPr>
            <w:tcW w:w="1560" w:type="dxa"/>
          </w:tcPr>
          <w:p w14:paraId="7281D501" w14:textId="6BF27940" w:rsidR="0044796A" w:rsidRPr="00AC293C" w:rsidRDefault="001A2215" w:rsidP="001A2215">
            <w:pPr>
              <w:jc w:val="right"/>
              <w:rPr>
                <w:rFonts w:cstheme="minorHAnsi"/>
                <w:sz w:val="22"/>
                <w:szCs w:val="22"/>
                <w:lang w:val="en-GB" w:eastAsia="en-GB"/>
              </w:rPr>
            </w:pPr>
            <w:r>
              <w:rPr>
                <w:rFonts w:cstheme="minorHAnsi"/>
                <w:sz w:val="22"/>
                <w:szCs w:val="22"/>
                <w:lang w:val="en-GB" w:eastAsia="en-GB"/>
              </w:rPr>
              <w:t>5 points</w:t>
            </w:r>
          </w:p>
        </w:tc>
        <w:tc>
          <w:tcPr>
            <w:tcW w:w="1417" w:type="dxa"/>
          </w:tcPr>
          <w:p w14:paraId="79D58BAF" w14:textId="6CCA6AE7"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15 mins</w:t>
            </w:r>
          </w:p>
        </w:tc>
      </w:tr>
      <w:tr w:rsidR="0044796A" w:rsidRPr="001A2215" w14:paraId="2970D17E" w14:textId="77777777" w:rsidTr="00E96B4E">
        <w:tc>
          <w:tcPr>
            <w:tcW w:w="6232" w:type="dxa"/>
          </w:tcPr>
          <w:p w14:paraId="59B18AAC" w14:textId="72B404EE" w:rsidR="0044796A" w:rsidRPr="00AC293C" w:rsidRDefault="0044796A" w:rsidP="00AC293C">
            <w:pPr>
              <w:spacing w:before="100" w:beforeAutospacing="1"/>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1.2.1.2. Organize Data: Absolute, Relative and Cumulative Frequencies, Frequency Table</w:t>
            </w:r>
          </w:p>
        </w:tc>
        <w:tc>
          <w:tcPr>
            <w:tcW w:w="1560" w:type="dxa"/>
          </w:tcPr>
          <w:p w14:paraId="0B21CEFD" w14:textId="70A5A58C" w:rsidR="0044796A" w:rsidRPr="00AC293C" w:rsidRDefault="001A2215" w:rsidP="001A2215">
            <w:pPr>
              <w:jc w:val="right"/>
              <w:rPr>
                <w:rFonts w:cstheme="minorHAnsi"/>
                <w:sz w:val="22"/>
                <w:szCs w:val="22"/>
                <w:lang w:val="en-GB" w:eastAsia="en-GB"/>
              </w:rPr>
            </w:pPr>
            <w:r>
              <w:rPr>
                <w:rFonts w:cstheme="minorHAnsi"/>
                <w:sz w:val="22"/>
                <w:szCs w:val="22"/>
                <w:lang w:val="en-GB" w:eastAsia="en-GB"/>
              </w:rPr>
              <w:t>6,5 points</w:t>
            </w:r>
          </w:p>
        </w:tc>
        <w:tc>
          <w:tcPr>
            <w:tcW w:w="1417" w:type="dxa"/>
          </w:tcPr>
          <w:p w14:paraId="2B0E85F8" w14:textId="4F144D11"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10 mins</w:t>
            </w:r>
          </w:p>
        </w:tc>
      </w:tr>
      <w:tr w:rsidR="0044796A" w:rsidRPr="00AC293C" w14:paraId="46093AAC" w14:textId="77777777" w:rsidTr="00E96B4E">
        <w:tc>
          <w:tcPr>
            <w:tcW w:w="6232" w:type="dxa"/>
          </w:tcPr>
          <w:p w14:paraId="3EEE2BC3" w14:textId="3B502959" w:rsidR="0044796A" w:rsidRPr="00AC293C" w:rsidRDefault="0044796A" w:rsidP="00AC293C">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1.2.2. Data Set Characteristics</w:t>
            </w:r>
          </w:p>
        </w:tc>
        <w:tc>
          <w:tcPr>
            <w:tcW w:w="1560" w:type="dxa"/>
          </w:tcPr>
          <w:p w14:paraId="5211AE3B" w14:textId="2F0DEB60" w:rsidR="0044796A" w:rsidRPr="00AC293C" w:rsidRDefault="001A2215" w:rsidP="00BE78AD">
            <w:pPr>
              <w:jc w:val="center"/>
              <w:rPr>
                <w:rFonts w:cstheme="minorHAnsi"/>
                <w:sz w:val="22"/>
                <w:szCs w:val="22"/>
                <w:lang w:val="en-GB" w:eastAsia="en-GB"/>
              </w:rPr>
            </w:pPr>
            <w:r>
              <w:rPr>
                <w:rFonts w:cstheme="minorHAnsi"/>
                <w:sz w:val="22"/>
                <w:szCs w:val="22"/>
                <w:lang w:val="en-GB" w:eastAsia="en-GB"/>
              </w:rPr>
              <w:t>4,5 points</w:t>
            </w:r>
          </w:p>
        </w:tc>
        <w:tc>
          <w:tcPr>
            <w:tcW w:w="1417" w:type="dxa"/>
          </w:tcPr>
          <w:p w14:paraId="0B55F7D6" w14:textId="0DBEDB40"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10 m</w:t>
            </w:r>
            <w:r w:rsidR="00BE78AD">
              <w:rPr>
                <w:rFonts w:cstheme="minorHAnsi"/>
                <w:sz w:val="22"/>
                <w:szCs w:val="22"/>
                <w:lang w:val="en-GB" w:eastAsia="en-GB"/>
              </w:rPr>
              <w:t>i</w:t>
            </w:r>
            <w:r>
              <w:rPr>
                <w:rFonts w:cstheme="minorHAnsi"/>
                <w:sz w:val="22"/>
                <w:szCs w:val="22"/>
                <w:lang w:val="en-GB" w:eastAsia="en-GB"/>
              </w:rPr>
              <w:t>ns</w:t>
            </w:r>
          </w:p>
        </w:tc>
      </w:tr>
      <w:tr w:rsidR="0044796A" w:rsidRPr="001A2215" w14:paraId="1AA0929B" w14:textId="77777777" w:rsidTr="00E96B4E">
        <w:tc>
          <w:tcPr>
            <w:tcW w:w="6232" w:type="dxa"/>
          </w:tcPr>
          <w:p w14:paraId="4CA6C5BC" w14:textId="7DE6D3E4" w:rsidR="0044796A" w:rsidRPr="00AC293C" w:rsidRDefault="0044796A" w:rsidP="00AC293C">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1.2.2.1. Mode, Mean, Median, Quartiles, Measure of Center, Measure of Spread</w:t>
            </w:r>
          </w:p>
        </w:tc>
        <w:tc>
          <w:tcPr>
            <w:tcW w:w="1560" w:type="dxa"/>
          </w:tcPr>
          <w:p w14:paraId="34FC8F7F" w14:textId="17D43BB8" w:rsidR="0044796A" w:rsidRPr="00AC293C" w:rsidRDefault="001A2215" w:rsidP="001A2215">
            <w:pPr>
              <w:jc w:val="right"/>
              <w:rPr>
                <w:rFonts w:cstheme="minorHAnsi"/>
                <w:sz w:val="22"/>
                <w:szCs w:val="22"/>
                <w:lang w:val="en-GB" w:eastAsia="en-GB"/>
              </w:rPr>
            </w:pPr>
            <w:r>
              <w:rPr>
                <w:rFonts w:cstheme="minorHAnsi"/>
                <w:sz w:val="22"/>
                <w:szCs w:val="22"/>
                <w:lang w:val="en-GB" w:eastAsia="en-GB"/>
              </w:rPr>
              <w:t>4,5 points</w:t>
            </w:r>
          </w:p>
        </w:tc>
        <w:tc>
          <w:tcPr>
            <w:tcW w:w="1417" w:type="dxa"/>
          </w:tcPr>
          <w:p w14:paraId="5819B894" w14:textId="47B49C03" w:rsidR="0044796A" w:rsidRPr="00AC293C" w:rsidRDefault="008108A9" w:rsidP="003A7CD9">
            <w:pPr>
              <w:jc w:val="right"/>
              <w:rPr>
                <w:rFonts w:cstheme="minorHAnsi"/>
                <w:sz w:val="22"/>
                <w:szCs w:val="22"/>
                <w:lang w:val="en-GB" w:eastAsia="en-GB"/>
              </w:rPr>
            </w:pPr>
            <w:r>
              <w:rPr>
                <w:rFonts w:cstheme="minorHAnsi"/>
                <w:sz w:val="22"/>
                <w:szCs w:val="22"/>
                <w:lang w:val="en-GB" w:eastAsia="en-GB"/>
              </w:rPr>
              <w:t>10 mins</w:t>
            </w:r>
          </w:p>
        </w:tc>
      </w:tr>
      <w:tr w:rsidR="0044796A" w:rsidRPr="00AC293C" w14:paraId="2E3B2CEF" w14:textId="77777777" w:rsidTr="00E96B4E">
        <w:tc>
          <w:tcPr>
            <w:tcW w:w="6232" w:type="dxa"/>
          </w:tcPr>
          <w:p w14:paraId="2AC4FFEE" w14:textId="1132D3D2" w:rsidR="0044796A" w:rsidRPr="00AC293C" w:rsidRDefault="0044796A" w:rsidP="00AC293C">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lastRenderedPageBreak/>
              <w:t>1.2.3. Graphical Representation of Data</w:t>
            </w:r>
          </w:p>
        </w:tc>
        <w:tc>
          <w:tcPr>
            <w:tcW w:w="1560" w:type="dxa"/>
          </w:tcPr>
          <w:p w14:paraId="629B0595" w14:textId="60272C86" w:rsidR="0044796A" w:rsidRPr="00AC293C" w:rsidRDefault="001A2215" w:rsidP="00BE78AD">
            <w:pPr>
              <w:jc w:val="center"/>
              <w:rPr>
                <w:rFonts w:cstheme="minorHAnsi"/>
                <w:sz w:val="22"/>
                <w:szCs w:val="22"/>
                <w:lang w:val="en-GB" w:eastAsia="en-GB"/>
              </w:rPr>
            </w:pPr>
            <w:r>
              <w:rPr>
                <w:rFonts w:cstheme="minorHAnsi"/>
                <w:sz w:val="22"/>
                <w:szCs w:val="22"/>
                <w:lang w:val="en-GB" w:eastAsia="en-GB"/>
              </w:rPr>
              <w:t>3 points</w:t>
            </w:r>
          </w:p>
        </w:tc>
        <w:tc>
          <w:tcPr>
            <w:tcW w:w="1417" w:type="dxa"/>
          </w:tcPr>
          <w:p w14:paraId="703200D7" w14:textId="48E179F3"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10 mins</w:t>
            </w:r>
          </w:p>
        </w:tc>
      </w:tr>
      <w:tr w:rsidR="0044796A" w:rsidRPr="001A2215" w14:paraId="0EC86A5D" w14:textId="77777777" w:rsidTr="00E96B4E">
        <w:tc>
          <w:tcPr>
            <w:tcW w:w="6232" w:type="dxa"/>
          </w:tcPr>
          <w:p w14:paraId="0900EC28" w14:textId="492AFCD8" w:rsidR="0044796A" w:rsidRPr="00AC293C" w:rsidRDefault="0044796A" w:rsidP="00AC293C">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1.2.3.1. Graphical Representations, Pie Chart, Bar Chart, Comparing Two Sets of Data</w:t>
            </w:r>
          </w:p>
        </w:tc>
        <w:tc>
          <w:tcPr>
            <w:tcW w:w="1560" w:type="dxa"/>
          </w:tcPr>
          <w:p w14:paraId="0370713C" w14:textId="40C56AAD" w:rsidR="0044796A" w:rsidRPr="00AC293C" w:rsidRDefault="001A2215" w:rsidP="001A2215">
            <w:pPr>
              <w:jc w:val="right"/>
              <w:rPr>
                <w:rFonts w:cstheme="minorHAnsi"/>
                <w:sz w:val="22"/>
                <w:szCs w:val="22"/>
                <w:lang w:val="en-GB" w:eastAsia="en-GB"/>
              </w:rPr>
            </w:pPr>
            <w:r>
              <w:rPr>
                <w:rFonts w:cstheme="minorHAnsi"/>
                <w:sz w:val="22"/>
                <w:szCs w:val="22"/>
                <w:lang w:val="en-GB" w:eastAsia="en-GB"/>
              </w:rPr>
              <w:t>3 points</w:t>
            </w:r>
          </w:p>
        </w:tc>
        <w:tc>
          <w:tcPr>
            <w:tcW w:w="1417" w:type="dxa"/>
          </w:tcPr>
          <w:p w14:paraId="0BB4AED7" w14:textId="024D0F6E" w:rsidR="0044796A" w:rsidRPr="00AC293C" w:rsidRDefault="003A7CD9" w:rsidP="003A7CD9">
            <w:pPr>
              <w:jc w:val="right"/>
              <w:rPr>
                <w:rFonts w:cstheme="minorHAnsi"/>
                <w:sz w:val="22"/>
                <w:szCs w:val="22"/>
                <w:lang w:val="en-GB" w:eastAsia="en-GB"/>
              </w:rPr>
            </w:pPr>
            <w:r>
              <w:rPr>
                <w:rFonts w:cstheme="minorHAnsi"/>
                <w:sz w:val="22"/>
                <w:szCs w:val="22"/>
                <w:lang w:val="en-GB" w:eastAsia="en-GB"/>
              </w:rPr>
              <w:t>10 mins</w:t>
            </w:r>
          </w:p>
        </w:tc>
      </w:tr>
      <w:tr w:rsidR="0044796A" w:rsidRPr="00AC293C" w14:paraId="08DE3CFE" w14:textId="77777777" w:rsidTr="00E96B4E">
        <w:tc>
          <w:tcPr>
            <w:tcW w:w="6232" w:type="dxa"/>
          </w:tcPr>
          <w:p w14:paraId="39A51933" w14:textId="25B5C3F3" w:rsidR="0044796A" w:rsidRPr="00AC293C" w:rsidRDefault="0044796A" w:rsidP="00AC293C">
            <w:pPr>
              <w:spacing w:before="100" w:beforeAutospacing="1" w:after="100" w:afterAutospacing="1"/>
              <w:ind w:left="771"/>
              <w:rPr>
                <w:rFonts w:cstheme="minorHAnsi"/>
                <w:color w:val="4472C4" w:themeColor="accent1"/>
                <w:sz w:val="22"/>
                <w:szCs w:val="22"/>
                <w:lang w:val="en-GB"/>
              </w:rPr>
            </w:pPr>
            <w:r w:rsidRPr="00AC293C">
              <w:rPr>
                <w:rFonts w:cstheme="minorHAnsi"/>
                <w:color w:val="4472C4" w:themeColor="accent1"/>
                <w:sz w:val="22"/>
                <w:szCs w:val="22"/>
                <w:lang w:val="en-GB"/>
              </w:rPr>
              <w:t xml:space="preserve">1.2.4. Probability  </w:t>
            </w:r>
          </w:p>
        </w:tc>
        <w:tc>
          <w:tcPr>
            <w:tcW w:w="1560" w:type="dxa"/>
          </w:tcPr>
          <w:p w14:paraId="0DC481D6" w14:textId="4BB73C0F" w:rsidR="0044796A" w:rsidRPr="00AC293C" w:rsidRDefault="001A2215" w:rsidP="00BE78AD">
            <w:pPr>
              <w:jc w:val="center"/>
              <w:rPr>
                <w:rFonts w:cstheme="minorHAnsi"/>
                <w:sz w:val="22"/>
                <w:szCs w:val="22"/>
                <w:lang w:val="en-GB" w:eastAsia="en-GB"/>
              </w:rPr>
            </w:pPr>
            <w:r>
              <w:rPr>
                <w:rFonts w:cstheme="minorHAnsi"/>
                <w:sz w:val="22"/>
                <w:szCs w:val="22"/>
                <w:lang w:val="en-GB" w:eastAsia="en-GB"/>
              </w:rPr>
              <w:t>16 points</w:t>
            </w:r>
          </w:p>
        </w:tc>
        <w:tc>
          <w:tcPr>
            <w:tcW w:w="1417" w:type="dxa"/>
          </w:tcPr>
          <w:p w14:paraId="46B5AD15" w14:textId="3F71578A" w:rsidR="0044796A" w:rsidRPr="00AC293C" w:rsidRDefault="003A7CD9" w:rsidP="00BE78AD">
            <w:pPr>
              <w:jc w:val="center"/>
              <w:rPr>
                <w:rFonts w:cstheme="minorHAnsi"/>
                <w:sz w:val="22"/>
                <w:szCs w:val="22"/>
                <w:lang w:val="en-GB" w:eastAsia="en-GB"/>
              </w:rPr>
            </w:pPr>
            <w:r>
              <w:rPr>
                <w:rFonts w:cstheme="minorHAnsi"/>
                <w:sz w:val="22"/>
                <w:szCs w:val="22"/>
                <w:lang w:val="en-GB" w:eastAsia="en-GB"/>
              </w:rPr>
              <w:t>25mins</w:t>
            </w:r>
          </w:p>
        </w:tc>
      </w:tr>
      <w:tr w:rsidR="0044796A" w:rsidRPr="00AC293C" w14:paraId="4BC6B5D9" w14:textId="77777777" w:rsidTr="00E96B4E">
        <w:tc>
          <w:tcPr>
            <w:tcW w:w="6232" w:type="dxa"/>
          </w:tcPr>
          <w:p w14:paraId="50D69418" w14:textId="76BF7FAB" w:rsidR="0044796A" w:rsidRPr="00AC293C" w:rsidRDefault="0044796A" w:rsidP="00AC293C">
            <w:pPr>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1.2.4.1. Sample Space</w:t>
            </w:r>
          </w:p>
        </w:tc>
        <w:tc>
          <w:tcPr>
            <w:tcW w:w="1560" w:type="dxa"/>
          </w:tcPr>
          <w:p w14:paraId="52FC42EC" w14:textId="6BCAE89D" w:rsidR="0044796A" w:rsidRPr="00AC293C" w:rsidRDefault="001A2215" w:rsidP="001A2215">
            <w:pPr>
              <w:jc w:val="right"/>
              <w:rPr>
                <w:rFonts w:cstheme="minorHAnsi"/>
                <w:sz w:val="22"/>
                <w:szCs w:val="22"/>
                <w:lang w:val="en-GB" w:eastAsia="en-GB"/>
              </w:rPr>
            </w:pPr>
            <w:r>
              <w:rPr>
                <w:rFonts w:cstheme="minorHAnsi"/>
                <w:sz w:val="22"/>
                <w:szCs w:val="22"/>
                <w:lang w:val="en-GB" w:eastAsia="en-GB"/>
              </w:rPr>
              <w:t>4 points</w:t>
            </w:r>
          </w:p>
        </w:tc>
        <w:tc>
          <w:tcPr>
            <w:tcW w:w="1417" w:type="dxa"/>
          </w:tcPr>
          <w:p w14:paraId="32A02849" w14:textId="1197FBD9" w:rsidR="0044796A" w:rsidRPr="00AC293C" w:rsidRDefault="003A7CD9" w:rsidP="003A7CD9">
            <w:pPr>
              <w:jc w:val="right"/>
              <w:rPr>
                <w:rFonts w:cstheme="minorHAnsi"/>
                <w:sz w:val="22"/>
                <w:szCs w:val="22"/>
                <w:lang w:val="en-GB" w:eastAsia="en-GB"/>
              </w:rPr>
            </w:pPr>
            <w:r>
              <w:rPr>
                <w:rFonts w:cstheme="minorHAnsi"/>
                <w:sz w:val="22"/>
                <w:szCs w:val="22"/>
                <w:lang w:val="en-GB" w:eastAsia="en-GB"/>
              </w:rPr>
              <w:t>5 mins</w:t>
            </w:r>
          </w:p>
        </w:tc>
      </w:tr>
      <w:tr w:rsidR="0044796A" w:rsidRPr="001A2215" w14:paraId="694E98BD" w14:textId="77777777" w:rsidTr="00E96B4E">
        <w:tc>
          <w:tcPr>
            <w:tcW w:w="6232" w:type="dxa"/>
          </w:tcPr>
          <w:p w14:paraId="213B3255" w14:textId="651842B6" w:rsidR="0044796A" w:rsidRPr="00AC293C" w:rsidRDefault="0044796A" w:rsidP="003A7CD9">
            <w:pPr>
              <w:ind w:left="1440"/>
              <w:contextualSpacing/>
              <w:rPr>
                <w:rFonts w:cstheme="minorHAnsi"/>
                <w:sz w:val="22"/>
                <w:szCs w:val="22"/>
                <w:lang w:val="en-US"/>
              </w:rPr>
            </w:pPr>
            <w:r w:rsidRPr="00AC293C">
              <w:rPr>
                <w:rFonts w:cstheme="minorHAnsi"/>
                <w:color w:val="2F5496" w:themeColor="accent1" w:themeShade="BF"/>
                <w:sz w:val="22"/>
                <w:szCs w:val="22"/>
                <w:lang w:val="en-GB"/>
              </w:rPr>
              <w:t>1.2.4.2. Concept of Complementary, Independent, Mutually Exclusive and Exhaustive Events</w:t>
            </w:r>
          </w:p>
        </w:tc>
        <w:tc>
          <w:tcPr>
            <w:tcW w:w="1560" w:type="dxa"/>
          </w:tcPr>
          <w:p w14:paraId="77069AF3" w14:textId="50676F7B" w:rsidR="0044796A" w:rsidRPr="00AC293C" w:rsidRDefault="001A2215" w:rsidP="001A2215">
            <w:pPr>
              <w:jc w:val="right"/>
              <w:rPr>
                <w:rFonts w:cstheme="minorHAnsi"/>
                <w:sz w:val="22"/>
                <w:szCs w:val="22"/>
                <w:lang w:val="en-GB" w:eastAsia="en-GB"/>
              </w:rPr>
            </w:pPr>
            <w:r>
              <w:rPr>
                <w:rFonts w:cstheme="minorHAnsi"/>
                <w:sz w:val="22"/>
                <w:szCs w:val="22"/>
                <w:lang w:val="en-GB" w:eastAsia="en-GB"/>
              </w:rPr>
              <w:t>9 points</w:t>
            </w:r>
          </w:p>
        </w:tc>
        <w:tc>
          <w:tcPr>
            <w:tcW w:w="1417" w:type="dxa"/>
          </w:tcPr>
          <w:p w14:paraId="537365B2" w14:textId="21419F2A" w:rsidR="0044796A" w:rsidRPr="00AC293C" w:rsidRDefault="003A7CD9" w:rsidP="003A7CD9">
            <w:pPr>
              <w:jc w:val="right"/>
              <w:rPr>
                <w:rFonts w:cstheme="minorHAnsi"/>
                <w:sz w:val="22"/>
                <w:szCs w:val="22"/>
                <w:lang w:val="en-GB" w:eastAsia="en-GB"/>
              </w:rPr>
            </w:pPr>
            <w:r>
              <w:rPr>
                <w:rFonts w:cstheme="minorHAnsi"/>
                <w:sz w:val="22"/>
                <w:szCs w:val="22"/>
                <w:lang w:val="en-GB" w:eastAsia="en-GB"/>
              </w:rPr>
              <w:t>15 mins</w:t>
            </w:r>
          </w:p>
        </w:tc>
      </w:tr>
      <w:tr w:rsidR="0044796A" w:rsidRPr="00AC293C" w14:paraId="43224E59" w14:textId="77777777" w:rsidTr="00E96B4E">
        <w:tc>
          <w:tcPr>
            <w:tcW w:w="6232" w:type="dxa"/>
          </w:tcPr>
          <w:p w14:paraId="07467EBA" w14:textId="6EC42B56" w:rsidR="0044796A" w:rsidRPr="00AC293C" w:rsidRDefault="0044796A" w:rsidP="00AC293C">
            <w:pPr>
              <w:spacing w:before="100" w:beforeAutospacing="1"/>
              <w:ind w:left="1440"/>
              <w:contextualSpacing/>
              <w:rPr>
                <w:rFonts w:cstheme="minorHAnsi"/>
                <w:color w:val="2F5496" w:themeColor="accent1" w:themeShade="BF"/>
                <w:sz w:val="22"/>
                <w:szCs w:val="22"/>
                <w:lang w:val="en-GB"/>
              </w:rPr>
            </w:pPr>
            <w:r w:rsidRPr="00AC293C">
              <w:rPr>
                <w:rFonts w:cstheme="minorHAnsi"/>
                <w:color w:val="2F5496" w:themeColor="accent1" w:themeShade="BF"/>
                <w:sz w:val="22"/>
                <w:szCs w:val="22"/>
                <w:lang w:val="en-GB"/>
              </w:rPr>
              <w:t>1.2.4.3. Venn Diagram</w:t>
            </w:r>
          </w:p>
        </w:tc>
        <w:tc>
          <w:tcPr>
            <w:tcW w:w="1560" w:type="dxa"/>
          </w:tcPr>
          <w:p w14:paraId="367866E9" w14:textId="24C4BDEB" w:rsidR="0044796A" w:rsidRPr="00AC293C" w:rsidRDefault="001A2215" w:rsidP="001A2215">
            <w:pPr>
              <w:jc w:val="right"/>
              <w:rPr>
                <w:rFonts w:cstheme="minorHAnsi"/>
                <w:sz w:val="22"/>
                <w:szCs w:val="22"/>
                <w:lang w:val="en-GB" w:eastAsia="en-GB"/>
              </w:rPr>
            </w:pPr>
            <w:r>
              <w:rPr>
                <w:rFonts w:cstheme="minorHAnsi"/>
                <w:sz w:val="22"/>
                <w:szCs w:val="22"/>
                <w:lang w:val="en-GB" w:eastAsia="en-GB"/>
              </w:rPr>
              <w:t>3 points</w:t>
            </w:r>
          </w:p>
        </w:tc>
        <w:tc>
          <w:tcPr>
            <w:tcW w:w="1417" w:type="dxa"/>
          </w:tcPr>
          <w:p w14:paraId="4410BB1B" w14:textId="480DC33B" w:rsidR="0044796A" w:rsidRPr="00AC293C" w:rsidRDefault="003A7CD9" w:rsidP="003A7CD9">
            <w:pPr>
              <w:jc w:val="right"/>
              <w:rPr>
                <w:rFonts w:cstheme="minorHAnsi"/>
                <w:sz w:val="22"/>
                <w:szCs w:val="22"/>
                <w:lang w:val="en-GB" w:eastAsia="en-GB"/>
              </w:rPr>
            </w:pPr>
            <w:r>
              <w:rPr>
                <w:rFonts w:cstheme="minorHAnsi"/>
                <w:sz w:val="22"/>
                <w:szCs w:val="22"/>
                <w:lang w:val="en-GB" w:eastAsia="en-GB"/>
              </w:rPr>
              <w:t>5 mins</w:t>
            </w:r>
          </w:p>
        </w:tc>
      </w:tr>
      <w:tr w:rsidR="0044796A" w:rsidRPr="00AC293C" w14:paraId="3F2AF592" w14:textId="77777777" w:rsidTr="00E96B4E">
        <w:tc>
          <w:tcPr>
            <w:tcW w:w="6232" w:type="dxa"/>
          </w:tcPr>
          <w:p w14:paraId="162478C3" w14:textId="77777777" w:rsidR="0044796A" w:rsidRPr="00AC293C" w:rsidRDefault="0044796A" w:rsidP="00593405">
            <w:pPr>
              <w:pStyle w:val="ListParagraph"/>
              <w:numPr>
                <w:ilvl w:val="0"/>
                <w:numId w:val="5"/>
              </w:numPr>
              <w:rPr>
                <w:rFonts w:asciiTheme="minorHAnsi" w:hAnsiTheme="minorHAnsi" w:cstheme="minorHAnsi"/>
                <w:color w:val="2F5496" w:themeColor="accent1" w:themeShade="BF"/>
                <w:sz w:val="22"/>
                <w:szCs w:val="22"/>
                <w:lang w:val="en-GB"/>
              </w:rPr>
            </w:pPr>
            <w:r w:rsidRPr="00AC293C">
              <w:rPr>
                <w:rFonts w:asciiTheme="minorHAnsi" w:hAnsiTheme="minorHAnsi" w:cstheme="minorHAnsi"/>
                <w:color w:val="2F5496" w:themeColor="accent1" w:themeShade="BF"/>
                <w:sz w:val="22"/>
                <w:szCs w:val="22"/>
                <w:lang w:val="en-GB"/>
              </w:rPr>
              <w:t>Literacy Competence</w:t>
            </w:r>
          </w:p>
        </w:tc>
        <w:tc>
          <w:tcPr>
            <w:tcW w:w="1560" w:type="dxa"/>
          </w:tcPr>
          <w:p w14:paraId="10398ECF" w14:textId="77777777" w:rsidR="0044796A" w:rsidRPr="00AC293C" w:rsidRDefault="0044796A" w:rsidP="002D4DB0">
            <w:pPr>
              <w:rPr>
                <w:rFonts w:cstheme="minorHAnsi"/>
                <w:sz w:val="22"/>
                <w:szCs w:val="22"/>
                <w:lang w:val="en-GB" w:eastAsia="en-GB"/>
              </w:rPr>
            </w:pPr>
            <w:r w:rsidRPr="00AC293C">
              <w:rPr>
                <w:rFonts w:cstheme="minorHAnsi"/>
                <w:sz w:val="22"/>
                <w:szCs w:val="22"/>
                <w:lang w:val="en-GB" w:eastAsia="en-GB"/>
              </w:rPr>
              <w:t>100 points</w:t>
            </w:r>
          </w:p>
        </w:tc>
        <w:tc>
          <w:tcPr>
            <w:tcW w:w="1417" w:type="dxa"/>
          </w:tcPr>
          <w:p w14:paraId="0B2856FF" w14:textId="2E2B6177" w:rsidR="0044796A" w:rsidRPr="00AC293C" w:rsidRDefault="004038BD" w:rsidP="002D4DB0">
            <w:pPr>
              <w:rPr>
                <w:rFonts w:cstheme="minorHAnsi"/>
                <w:sz w:val="22"/>
                <w:szCs w:val="22"/>
                <w:lang w:val="en-GB" w:eastAsia="en-GB"/>
              </w:rPr>
            </w:pPr>
            <w:r>
              <w:rPr>
                <w:rFonts w:cstheme="minorHAnsi"/>
                <w:sz w:val="22"/>
                <w:szCs w:val="22"/>
                <w:lang w:val="en-GB" w:eastAsia="en-GB"/>
              </w:rPr>
              <w:t>280 mins</w:t>
            </w:r>
          </w:p>
        </w:tc>
      </w:tr>
      <w:tr w:rsidR="0044796A" w:rsidRPr="00AC293C" w14:paraId="285ED2D8" w14:textId="77777777" w:rsidTr="00E96B4E">
        <w:tc>
          <w:tcPr>
            <w:tcW w:w="6232" w:type="dxa"/>
          </w:tcPr>
          <w:p w14:paraId="6E1BB37C" w14:textId="77777777"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2.1. Reading</w:t>
            </w:r>
          </w:p>
        </w:tc>
        <w:tc>
          <w:tcPr>
            <w:tcW w:w="1560" w:type="dxa"/>
          </w:tcPr>
          <w:p w14:paraId="37C186E5" w14:textId="626F3A3F"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20 points</w:t>
            </w:r>
          </w:p>
        </w:tc>
        <w:tc>
          <w:tcPr>
            <w:tcW w:w="1417" w:type="dxa"/>
          </w:tcPr>
          <w:p w14:paraId="1660D9EF" w14:textId="3528F4CA" w:rsidR="0044796A" w:rsidRPr="00AC293C" w:rsidRDefault="004038BD" w:rsidP="00BE78AD">
            <w:pPr>
              <w:jc w:val="center"/>
              <w:rPr>
                <w:rFonts w:cstheme="minorHAnsi"/>
                <w:sz w:val="22"/>
                <w:szCs w:val="22"/>
                <w:lang w:val="en-GB" w:eastAsia="en-GB"/>
              </w:rPr>
            </w:pPr>
            <w:r>
              <w:rPr>
                <w:rFonts w:cstheme="minorHAnsi"/>
                <w:sz w:val="22"/>
                <w:szCs w:val="22"/>
                <w:lang w:val="en-GB" w:eastAsia="en-GB"/>
              </w:rPr>
              <w:t>100 mins</w:t>
            </w:r>
          </w:p>
        </w:tc>
      </w:tr>
      <w:tr w:rsidR="0044796A" w:rsidRPr="00AC293C" w14:paraId="63978E23" w14:textId="77777777" w:rsidTr="00E96B4E">
        <w:tc>
          <w:tcPr>
            <w:tcW w:w="6232" w:type="dxa"/>
          </w:tcPr>
          <w:p w14:paraId="58CB7B30" w14:textId="77777777"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2.2. Oral</w:t>
            </w:r>
          </w:p>
        </w:tc>
        <w:tc>
          <w:tcPr>
            <w:tcW w:w="1560" w:type="dxa"/>
          </w:tcPr>
          <w:p w14:paraId="1141CEA9" w14:textId="601A7560"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20 points</w:t>
            </w:r>
          </w:p>
        </w:tc>
        <w:tc>
          <w:tcPr>
            <w:tcW w:w="1417" w:type="dxa"/>
          </w:tcPr>
          <w:p w14:paraId="24A1E44A" w14:textId="2E901BDD" w:rsidR="0044796A" w:rsidRPr="00AC293C" w:rsidRDefault="004038BD" w:rsidP="00BE78AD">
            <w:pPr>
              <w:jc w:val="center"/>
              <w:rPr>
                <w:rFonts w:cstheme="minorHAnsi"/>
                <w:sz w:val="22"/>
                <w:szCs w:val="22"/>
                <w:lang w:val="en-GB" w:eastAsia="en-GB"/>
              </w:rPr>
            </w:pPr>
            <w:r>
              <w:rPr>
                <w:rFonts w:cstheme="minorHAnsi"/>
                <w:sz w:val="22"/>
                <w:szCs w:val="22"/>
                <w:lang w:val="en-GB" w:eastAsia="en-GB"/>
              </w:rPr>
              <w:t>45</w:t>
            </w:r>
            <w:r w:rsidR="00565A79">
              <w:rPr>
                <w:rFonts w:cstheme="minorHAnsi"/>
                <w:sz w:val="22"/>
                <w:szCs w:val="22"/>
                <w:lang w:val="en-GB" w:eastAsia="en-GB"/>
              </w:rPr>
              <w:t xml:space="preserve"> mins</w:t>
            </w:r>
          </w:p>
        </w:tc>
      </w:tr>
      <w:tr w:rsidR="0044796A" w:rsidRPr="00AC293C" w14:paraId="7BEFFC15" w14:textId="77777777" w:rsidTr="00E96B4E">
        <w:tc>
          <w:tcPr>
            <w:tcW w:w="6232" w:type="dxa"/>
          </w:tcPr>
          <w:p w14:paraId="4834C808" w14:textId="77777777"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2.3. Writing</w:t>
            </w:r>
          </w:p>
        </w:tc>
        <w:tc>
          <w:tcPr>
            <w:tcW w:w="1560" w:type="dxa"/>
          </w:tcPr>
          <w:p w14:paraId="2BEAA34A" w14:textId="7215D2B1"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20 points</w:t>
            </w:r>
          </w:p>
        </w:tc>
        <w:tc>
          <w:tcPr>
            <w:tcW w:w="1417" w:type="dxa"/>
          </w:tcPr>
          <w:p w14:paraId="63871331" w14:textId="275E0112" w:rsidR="0044796A" w:rsidRPr="00AC293C" w:rsidRDefault="004038BD" w:rsidP="00BE78AD">
            <w:pPr>
              <w:jc w:val="center"/>
              <w:rPr>
                <w:rFonts w:cstheme="minorHAnsi"/>
                <w:sz w:val="22"/>
                <w:szCs w:val="22"/>
                <w:lang w:val="en-GB" w:eastAsia="en-GB"/>
              </w:rPr>
            </w:pPr>
            <w:r>
              <w:rPr>
                <w:rFonts w:cstheme="minorHAnsi"/>
                <w:sz w:val="22"/>
                <w:szCs w:val="22"/>
                <w:lang w:val="en-GB" w:eastAsia="en-GB"/>
              </w:rPr>
              <w:t>45</w:t>
            </w:r>
            <w:r w:rsidR="00565A79">
              <w:rPr>
                <w:rFonts w:cstheme="minorHAnsi"/>
                <w:sz w:val="22"/>
                <w:szCs w:val="22"/>
                <w:lang w:val="en-GB" w:eastAsia="en-GB"/>
              </w:rPr>
              <w:t xml:space="preserve"> mins</w:t>
            </w:r>
          </w:p>
        </w:tc>
      </w:tr>
      <w:tr w:rsidR="0044796A" w:rsidRPr="00AC293C" w14:paraId="669A120E" w14:textId="77777777" w:rsidTr="00E96B4E">
        <w:tc>
          <w:tcPr>
            <w:tcW w:w="6232" w:type="dxa"/>
          </w:tcPr>
          <w:p w14:paraId="40A6B2A8" w14:textId="77777777"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2.4. Arguing/Reasoning</w:t>
            </w:r>
          </w:p>
        </w:tc>
        <w:tc>
          <w:tcPr>
            <w:tcW w:w="1560" w:type="dxa"/>
          </w:tcPr>
          <w:p w14:paraId="5620A8C7" w14:textId="4A40C2F1"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20 points</w:t>
            </w:r>
          </w:p>
        </w:tc>
        <w:tc>
          <w:tcPr>
            <w:tcW w:w="1417" w:type="dxa"/>
          </w:tcPr>
          <w:p w14:paraId="3DF7BAA7" w14:textId="4E7DE2D2" w:rsidR="0044796A" w:rsidRPr="00AC293C" w:rsidRDefault="004038BD" w:rsidP="00BE78AD">
            <w:pPr>
              <w:jc w:val="center"/>
              <w:rPr>
                <w:rFonts w:cstheme="minorHAnsi"/>
                <w:sz w:val="22"/>
                <w:szCs w:val="22"/>
                <w:lang w:val="en-GB" w:eastAsia="en-GB"/>
              </w:rPr>
            </w:pPr>
            <w:r>
              <w:rPr>
                <w:rFonts w:cstheme="minorHAnsi"/>
                <w:sz w:val="22"/>
                <w:szCs w:val="22"/>
                <w:lang w:val="en-GB" w:eastAsia="en-GB"/>
              </w:rPr>
              <w:t>45</w:t>
            </w:r>
            <w:r w:rsidR="00565A79">
              <w:rPr>
                <w:rFonts w:cstheme="minorHAnsi"/>
                <w:sz w:val="22"/>
                <w:szCs w:val="22"/>
                <w:lang w:val="en-GB" w:eastAsia="en-GB"/>
              </w:rPr>
              <w:t xml:space="preserve"> mins</w:t>
            </w:r>
          </w:p>
        </w:tc>
      </w:tr>
      <w:tr w:rsidR="0044796A" w:rsidRPr="00AC293C" w14:paraId="652C3681" w14:textId="77777777" w:rsidTr="00E96B4E">
        <w:tc>
          <w:tcPr>
            <w:tcW w:w="6232" w:type="dxa"/>
          </w:tcPr>
          <w:p w14:paraId="3FB391E8" w14:textId="77777777"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sidRPr="00AC293C">
              <w:rPr>
                <w:rFonts w:cstheme="minorHAnsi"/>
                <w:color w:val="2F5496" w:themeColor="accent1" w:themeShade="BF"/>
                <w:sz w:val="22"/>
                <w:szCs w:val="22"/>
                <w:lang w:val="en-GB" w:eastAsia="en-GB"/>
              </w:rPr>
              <w:t>2.5. Critical Thinking</w:t>
            </w:r>
          </w:p>
        </w:tc>
        <w:tc>
          <w:tcPr>
            <w:tcW w:w="1560" w:type="dxa"/>
          </w:tcPr>
          <w:p w14:paraId="66F13D8E" w14:textId="31836E18"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20 points</w:t>
            </w:r>
          </w:p>
        </w:tc>
        <w:tc>
          <w:tcPr>
            <w:tcW w:w="1417" w:type="dxa"/>
          </w:tcPr>
          <w:p w14:paraId="4FD36D57" w14:textId="7579CD3B" w:rsidR="0044796A" w:rsidRPr="00AC293C" w:rsidRDefault="00565A79" w:rsidP="00BE78AD">
            <w:pPr>
              <w:jc w:val="center"/>
              <w:rPr>
                <w:rFonts w:cstheme="minorHAnsi"/>
                <w:sz w:val="22"/>
                <w:szCs w:val="22"/>
                <w:lang w:val="en-GB" w:eastAsia="en-GB"/>
              </w:rPr>
            </w:pPr>
            <w:r>
              <w:rPr>
                <w:rFonts w:cstheme="minorHAnsi"/>
                <w:sz w:val="22"/>
                <w:szCs w:val="22"/>
                <w:lang w:val="en-GB" w:eastAsia="en-GB"/>
              </w:rPr>
              <w:t>45 mins</w:t>
            </w:r>
          </w:p>
        </w:tc>
      </w:tr>
      <w:tr w:rsidR="0044796A" w:rsidRPr="00AC293C" w14:paraId="4B735CAA" w14:textId="77777777" w:rsidTr="00E96B4E">
        <w:tc>
          <w:tcPr>
            <w:tcW w:w="6232" w:type="dxa"/>
          </w:tcPr>
          <w:p w14:paraId="6C33D64A" w14:textId="77777777" w:rsidR="0044796A" w:rsidRPr="00AC293C" w:rsidRDefault="0044796A" w:rsidP="0044796A">
            <w:pPr>
              <w:pStyle w:val="ListParagraph"/>
              <w:numPr>
                <w:ilvl w:val="0"/>
                <w:numId w:val="5"/>
              </w:numPr>
              <w:rPr>
                <w:rFonts w:asciiTheme="minorHAnsi" w:hAnsiTheme="minorHAnsi" w:cstheme="minorHAnsi"/>
                <w:color w:val="2F5496" w:themeColor="accent1" w:themeShade="BF"/>
                <w:sz w:val="22"/>
                <w:szCs w:val="22"/>
                <w:lang w:val="en-GB"/>
              </w:rPr>
            </w:pPr>
            <w:r w:rsidRPr="00AC293C">
              <w:rPr>
                <w:rFonts w:asciiTheme="minorHAnsi" w:hAnsiTheme="minorHAnsi" w:cstheme="minorHAnsi"/>
                <w:color w:val="2F5496" w:themeColor="accent1" w:themeShade="BF"/>
                <w:sz w:val="22"/>
                <w:szCs w:val="22"/>
                <w:lang w:val="en-GB"/>
              </w:rPr>
              <w:t>Digital Competence</w:t>
            </w:r>
          </w:p>
        </w:tc>
        <w:tc>
          <w:tcPr>
            <w:tcW w:w="1560" w:type="dxa"/>
          </w:tcPr>
          <w:p w14:paraId="1BB0D683" w14:textId="77777777" w:rsidR="0044796A" w:rsidRPr="00AC293C" w:rsidRDefault="0044796A" w:rsidP="0044796A">
            <w:pPr>
              <w:rPr>
                <w:rFonts w:cstheme="minorHAnsi"/>
                <w:sz w:val="22"/>
                <w:szCs w:val="22"/>
                <w:lang w:val="en-GB" w:eastAsia="en-GB"/>
              </w:rPr>
            </w:pPr>
            <w:r w:rsidRPr="00AC293C">
              <w:rPr>
                <w:rFonts w:cstheme="minorHAnsi"/>
                <w:sz w:val="22"/>
                <w:szCs w:val="22"/>
                <w:lang w:val="en-GB" w:eastAsia="en-GB"/>
              </w:rPr>
              <w:t>100 points</w:t>
            </w:r>
          </w:p>
        </w:tc>
        <w:tc>
          <w:tcPr>
            <w:tcW w:w="1417" w:type="dxa"/>
          </w:tcPr>
          <w:p w14:paraId="6A221C5B" w14:textId="51BFFDD3" w:rsidR="0044796A" w:rsidRPr="00AC293C" w:rsidRDefault="00565A79" w:rsidP="0044796A">
            <w:pPr>
              <w:rPr>
                <w:rFonts w:cstheme="minorHAnsi"/>
                <w:sz w:val="22"/>
                <w:szCs w:val="22"/>
                <w:lang w:val="en-GB" w:eastAsia="en-GB"/>
              </w:rPr>
            </w:pPr>
            <w:r>
              <w:rPr>
                <w:rFonts w:cstheme="minorHAnsi"/>
                <w:sz w:val="22"/>
                <w:szCs w:val="22"/>
                <w:lang w:val="en-GB" w:eastAsia="en-GB"/>
              </w:rPr>
              <w:t>140 mins</w:t>
            </w:r>
          </w:p>
        </w:tc>
      </w:tr>
      <w:tr w:rsidR="0044796A" w:rsidRPr="00AC293C" w14:paraId="2FB5BF57" w14:textId="77777777" w:rsidTr="00E96B4E">
        <w:tc>
          <w:tcPr>
            <w:tcW w:w="6232" w:type="dxa"/>
          </w:tcPr>
          <w:p w14:paraId="23B6BC14" w14:textId="1B7EE467" w:rsidR="0044796A" w:rsidRPr="00C5639F"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Pr>
                <w:rFonts w:cstheme="minorHAnsi"/>
                <w:color w:val="2F5496" w:themeColor="accent1" w:themeShade="BF"/>
                <w:sz w:val="22"/>
                <w:szCs w:val="22"/>
                <w:lang w:val="en-GB" w:eastAsia="en-GB"/>
              </w:rPr>
              <w:t xml:space="preserve">3.1. </w:t>
            </w:r>
            <w:r w:rsidR="00565A79">
              <w:rPr>
                <w:rFonts w:cstheme="minorHAnsi"/>
                <w:color w:val="2F5496" w:themeColor="accent1" w:themeShade="BF"/>
                <w:sz w:val="22"/>
                <w:szCs w:val="22"/>
                <w:lang w:val="en-GB" w:eastAsia="en-GB"/>
              </w:rPr>
              <w:t>Multimedia</w:t>
            </w:r>
          </w:p>
        </w:tc>
        <w:tc>
          <w:tcPr>
            <w:tcW w:w="1560" w:type="dxa"/>
          </w:tcPr>
          <w:p w14:paraId="345A0855" w14:textId="1D1B3477"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25 points</w:t>
            </w:r>
          </w:p>
        </w:tc>
        <w:tc>
          <w:tcPr>
            <w:tcW w:w="1417" w:type="dxa"/>
          </w:tcPr>
          <w:p w14:paraId="7CFE8023" w14:textId="0F422340" w:rsidR="0044796A" w:rsidRPr="00AC293C" w:rsidRDefault="00565A79" w:rsidP="00BE78AD">
            <w:pPr>
              <w:jc w:val="center"/>
              <w:rPr>
                <w:rFonts w:cstheme="minorHAnsi"/>
                <w:sz w:val="22"/>
                <w:szCs w:val="22"/>
                <w:lang w:val="en-GB" w:eastAsia="en-GB"/>
              </w:rPr>
            </w:pPr>
            <w:r>
              <w:rPr>
                <w:rFonts w:cstheme="minorHAnsi"/>
                <w:sz w:val="22"/>
                <w:szCs w:val="22"/>
                <w:lang w:val="en-GB" w:eastAsia="en-GB"/>
              </w:rPr>
              <w:t>60 mins</w:t>
            </w:r>
          </w:p>
        </w:tc>
      </w:tr>
      <w:tr w:rsidR="0044796A" w:rsidRPr="00AC293C" w14:paraId="528132AF" w14:textId="77777777" w:rsidTr="00E96B4E">
        <w:tc>
          <w:tcPr>
            <w:tcW w:w="6232" w:type="dxa"/>
          </w:tcPr>
          <w:p w14:paraId="6A7A48EA" w14:textId="67A142BD"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Pr>
                <w:rFonts w:cstheme="minorHAnsi"/>
                <w:color w:val="2F5496" w:themeColor="accent1" w:themeShade="BF"/>
                <w:sz w:val="22"/>
                <w:szCs w:val="22"/>
                <w:lang w:val="en-GB" w:eastAsia="en-GB"/>
              </w:rPr>
              <w:t xml:space="preserve">3.2. </w:t>
            </w:r>
            <w:r w:rsidR="00565A79">
              <w:rPr>
                <w:rFonts w:cstheme="minorHAnsi"/>
                <w:color w:val="2F5496" w:themeColor="accent1" w:themeShade="BF"/>
                <w:sz w:val="22"/>
                <w:szCs w:val="22"/>
                <w:lang w:val="en-GB" w:eastAsia="en-GB"/>
              </w:rPr>
              <w:t>Presentations and Tools</w:t>
            </w:r>
          </w:p>
        </w:tc>
        <w:tc>
          <w:tcPr>
            <w:tcW w:w="1560" w:type="dxa"/>
          </w:tcPr>
          <w:p w14:paraId="704C30D1" w14:textId="37B87121"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25 points</w:t>
            </w:r>
          </w:p>
        </w:tc>
        <w:tc>
          <w:tcPr>
            <w:tcW w:w="1417" w:type="dxa"/>
          </w:tcPr>
          <w:p w14:paraId="35F9ACC6" w14:textId="247178E6" w:rsidR="0044796A" w:rsidRPr="00AC293C" w:rsidRDefault="00565A79" w:rsidP="00BE78AD">
            <w:pPr>
              <w:jc w:val="center"/>
              <w:rPr>
                <w:rFonts w:cstheme="minorHAnsi"/>
                <w:sz w:val="22"/>
                <w:szCs w:val="22"/>
                <w:lang w:val="en-GB" w:eastAsia="en-GB"/>
              </w:rPr>
            </w:pPr>
            <w:r>
              <w:rPr>
                <w:rFonts w:cstheme="minorHAnsi"/>
                <w:sz w:val="22"/>
                <w:szCs w:val="22"/>
                <w:lang w:val="en-GB" w:eastAsia="en-GB"/>
              </w:rPr>
              <w:t>20 mins</w:t>
            </w:r>
          </w:p>
        </w:tc>
      </w:tr>
      <w:tr w:rsidR="0044796A" w:rsidRPr="00AC293C" w14:paraId="198B4657" w14:textId="77777777" w:rsidTr="00E96B4E">
        <w:tc>
          <w:tcPr>
            <w:tcW w:w="6232" w:type="dxa"/>
          </w:tcPr>
          <w:p w14:paraId="4182583D" w14:textId="1F415C62"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Pr>
                <w:rFonts w:cstheme="minorHAnsi"/>
                <w:color w:val="2F5496" w:themeColor="accent1" w:themeShade="BF"/>
                <w:sz w:val="22"/>
                <w:szCs w:val="22"/>
                <w:lang w:val="en-GB" w:eastAsia="en-GB"/>
              </w:rPr>
              <w:t xml:space="preserve">3.3. </w:t>
            </w:r>
            <w:r w:rsidRPr="0050046A">
              <w:rPr>
                <w:rFonts w:cstheme="minorHAnsi"/>
                <w:color w:val="2F5496" w:themeColor="accent1" w:themeShade="BF"/>
                <w:sz w:val="22"/>
                <w:szCs w:val="22"/>
                <w:lang w:val="en-GB" w:eastAsia="en-GB"/>
              </w:rPr>
              <w:t>Spr</w:t>
            </w:r>
            <w:r>
              <w:rPr>
                <w:rFonts w:cstheme="minorHAnsi"/>
                <w:color w:val="2F5496" w:themeColor="accent1" w:themeShade="BF"/>
                <w:sz w:val="22"/>
                <w:szCs w:val="22"/>
                <w:lang w:val="en-GB" w:eastAsia="en-GB"/>
              </w:rPr>
              <w:t>e</w:t>
            </w:r>
            <w:r w:rsidRPr="0050046A">
              <w:rPr>
                <w:rFonts w:cstheme="minorHAnsi"/>
                <w:color w:val="2F5496" w:themeColor="accent1" w:themeShade="BF"/>
                <w:sz w:val="22"/>
                <w:szCs w:val="22"/>
                <w:lang w:val="en-GB" w:eastAsia="en-GB"/>
              </w:rPr>
              <w:t>adsheets</w:t>
            </w:r>
          </w:p>
        </w:tc>
        <w:tc>
          <w:tcPr>
            <w:tcW w:w="1560" w:type="dxa"/>
          </w:tcPr>
          <w:p w14:paraId="407FEEE2" w14:textId="39D8C5CC"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25 points</w:t>
            </w:r>
          </w:p>
        </w:tc>
        <w:tc>
          <w:tcPr>
            <w:tcW w:w="1417" w:type="dxa"/>
          </w:tcPr>
          <w:p w14:paraId="06FC1BF6" w14:textId="0116C12C" w:rsidR="0044796A" w:rsidRPr="00AC293C" w:rsidRDefault="00565A79" w:rsidP="00BE78AD">
            <w:pPr>
              <w:jc w:val="center"/>
              <w:rPr>
                <w:rFonts w:cstheme="minorHAnsi"/>
                <w:sz w:val="22"/>
                <w:szCs w:val="22"/>
                <w:lang w:val="en-GB" w:eastAsia="en-GB"/>
              </w:rPr>
            </w:pPr>
            <w:r>
              <w:rPr>
                <w:rFonts w:cstheme="minorHAnsi"/>
                <w:sz w:val="22"/>
                <w:szCs w:val="22"/>
                <w:lang w:val="en-GB" w:eastAsia="en-GB"/>
              </w:rPr>
              <w:t>20 mins</w:t>
            </w:r>
          </w:p>
        </w:tc>
      </w:tr>
      <w:tr w:rsidR="0044796A" w:rsidRPr="00AC293C" w14:paraId="719B33A1" w14:textId="77777777" w:rsidTr="00E96B4E">
        <w:tc>
          <w:tcPr>
            <w:tcW w:w="6232" w:type="dxa"/>
          </w:tcPr>
          <w:p w14:paraId="0F1638A6" w14:textId="0DAA5A58" w:rsidR="0044796A" w:rsidRPr="00AC293C" w:rsidRDefault="0044796A" w:rsidP="0044796A">
            <w:pPr>
              <w:spacing w:before="100" w:beforeAutospacing="1" w:after="100" w:afterAutospacing="1"/>
              <w:ind w:left="772" w:hanging="386"/>
              <w:rPr>
                <w:rFonts w:cstheme="minorHAnsi"/>
                <w:color w:val="2F5496" w:themeColor="accent1" w:themeShade="BF"/>
                <w:sz w:val="22"/>
                <w:szCs w:val="22"/>
                <w:lang w:val="en-GB" w:eastAsia="en-GB"/>
              </w:rPr>
            </w:pPr>
            <w:r>
              <w:rPr>
                <w:rFonts w:cstheme="minorHAnsi"/>
                <w:color w:val="2F5496" w:themeColor="accent1" w:themeShade="BF"/>
                <w:sz w:val="22"/>
                <w:szCs w:val="22"/>
                <w:lang w:val="en-GB" w:eastAsia="en-GB"/>
              </w:rPr>
              <w:t xml:space="preserve">3.4. </w:t>
            </w:r>
            <w:r w:rsidR="00565A79">
              <w:rPr>
                <w:rFonts w:cstheme="minorHAnsi"/>
                <w:color w:val="2F5496" w:themeColor="accent1" w:themeShade="BF"/>
                <w:sz w:val="22"/>
                <w:szCs w:val="22"/>
                <w:lang w:val="en-GB" w:eastAsia="en-GB"/>
              </w:rPr>
              <w:t>Networks</w:t>
            </w:r>
            <w:r w:rsidRPr="0050046A">
              <w:rPr>
                <w:rFonts w:cstheme="minorHAnsi"/>
                <w:color w:val="2F5496" w:themeColor="accent1" w:themeShade="BF"/>
                <w:sz w:val="22"/>
                <w:szCs w:val="22"/>
                <w:lang w:val="en-GB" w:eastAsia="en-GB"/>
              </w:rPr>
              <w:t xml:space="preserve"> and S</w:t>
            </w:r>
            <w:r w:rsidR="00565A79">
              <w:rPr>
                <w:rFonts w:cstheme="minorHAnsi"/>
                <w:color w:val="2F5496" w:themeColor="accent1" w:themeShade="BF"/>
                <w:sz w:val="22"/>
                <w:szCs w:val="22"/>
                <w:lang w:val="en-GB" w:eastAsia="en-GB"/>
              </w:rPr>
              <w:t>ecurity</w:t>
            </w:r>
          </w:p>
        </w:tc>
        <w:tc>
          <w:tcPr>
            <w:tcW w:w="1560" w:type="dxa"/>
          </w:tcPr>
          <w:p w14:paraId="6287DEE4" w14:textId="4C28EF89" w:rsidR="0044796A" w:rsidRPr="00AC293C" w:rsidRDefault="0044796A" w:rsidP="00BE78AD">
            <w:pPr>
              <w:jc w:val="center"/>
              <w:rPr>
                <w:rFonts w:cstheme="minorHAnsi"/>
                <w:sz w:val="22"/>
                <w:szCs w:val="22"/>
                <w:lang w:val="en-GB" w:eastAsia="en-GB"/>
              </w:rPr>
            </w:pPr>
            <w:r w:rsidRPr="00AC293C">
              <w:rPr>
                <w:rFonts w:cstheme="minorHAnsi"/>
                <w:sz w:val="22"/>
                <w:szCs w:val="22"/>
                <w:lang w:val="en-GB" w:eastAsia="en-GB"/>
              </w:rPr>
              <w:t>25 points</w:t>
            </w:r>
          </w:p>
        </w:tc>
        <w:tc>
          <w:tcPr>
            <w:tcW w:w="1417" w:type="dxa"/>
          </w:tcPr>
          <w:p w14:paraId="117EBF93" w14:textId="1ACCA45B" w:rsidR="0044796A" w:rsidRPr="00AC293C" w:rsidRDefault="00565A79" w:rsidP="00BE78AD">
            <w:pPr>
              <w:jc w:val="center"/>
              <w:rPr>
                <w:rFonts w:cstheme="minorHAnsi"/>
                <w:sz w:val="22"/>
                <w:szCs w:val="22"/>
                <w:lang w:val="en-GB" w:eastAsia="en-GB"/>
              </w:rPr>
            </w:pPr>
            <w:r>
              <w:rPr>
                <w:rFonts w:cstheme="minorHAnsi"/>
                <w:sz w:val="22"/>
                <w:szCs w:val="22"/>
                <w:lang w:val="en-GB" w:eastAsia="en-GB"/>
              </w:rPr>
              <w:t>40 mins</w:t>
            </w:r>
          </w:p>
        </w:tc>
      </w:tr>
    </w:tbl>
    <w:p w14:paraId="0DBB8C25" w14:textId="77777777" w:rsidR="008030ED" w:rsidRPr="0050046A" w:rsidRDefault="008030ED" w:rsidP="008030ED">
      <w:pPr>
        <w:spacing w:before="100" w:beforeAutospacing="1" w:after="0"/>
        <w:ind w:left="1440"/>
        <w:contextualSpacing/>
        <w:rPr>
          <w:color w:val="2F5496" w:themeColor="accent1" w:themeShade="BF"/>
          <w:highlight w:val="yellow"/>
          <w:lang w:val="en-GB"/>
        </w:rPr>
      </w:pPr>
    </w:p>
    <w:p w14:paraId="7D28B1FE" w14:textId="77777777" w:rsidR="009C1482" w:rsidRDefault="009C1482">
      <w:pPr>
        <w:rPr>
          <w:rFonts w:asciiTheme="majorHAnsi" w:eastAsiaTheme="majorEastAsia" w:hAnsiTheme="majorHAnsi" w:cstheme="majorBidi"/>
          <w:color w:val="2F5496" w:themeColor="accent1" w:themeShade="BF"/>
          <w:sz w:val="32"/>
          <w:szCs w:val="32"/>
          <w:lang w:val="en-US" w:eastAsia="en-GB"/>
        </w:rPr>
      </w:pPr>
      <w:bookmarkStart w:id="15" w:name="_Toc72829771"/>
      <w:bookmarkStart w:id="16" w:name="_Toc72763813"/>
      <w:bookmarkEnd w:id="8"/>
      <w:r>
        <w:rPr>
          <w:lang w:val="en-US"/>
        </w:rPr>
        <w:br w:type="page"/>
      </w:r>
    </w:p>
    <w:p w14:paraId="7D48807E" w14:textId="718C4E0B" w:rsidR="0072762E" w:rsidRDefault="0072762E" w:rsidP="0072762E">
      <w:pPr>
        <w:pStyle w:val="Heading1"/>
        <w:rPr>
          <w:lang w:val="en-US"/>
        </w:rPr>
      </w:pPr>
      <w:bookmarkStart w:id="17" w:name="_Toc73097381"/>
      <w:r>
        <w:rPr>
          <w:lang w:val="en-US"/>
        </w:rPr>
        <w:lastRenderedPageBreak/>
        <w:t>Correct Answers</w:t>
      </w:r>
      <w:bookmarkEnd w:id="15"/>
      <w:bookmarkEnd w:id="17"/>
    </w:p>
    <w:p w14:paraId="29E02204" w14:textId="77777777" w:rsidR="00C150CE" w:rsidRPr="00517FEB" w:rsidRDefault="00C150CE" w:rsidP="00517FEB">
      <w:pPr>
        <w:pStyle w:val="Heading2"/>
        <w:rPr>
          <w:rFonts w:cstheme="majorHAnsi"/>
          <w:lang w:val="en-GB"/>
        </w:rPr>
      </w:pPr>
      <w:bookmarkStart w:id="18" w:name="_Toc71818661"/>
      <w:bookmarkStart w:id="19" w:name="_Toc73097382"/>
      <w:r w:rsidRPr="00517FEB">
        <w:rPr>
          <w:rFonts w:cstheme="majorHAnsi"/>
          <w:lang w:val="en-GB"/>
        </w:rPr>
        <w:t>1.Numeracy Competence</w:t>
      </w:r>
      <w:bookmarkEnd w:id="18"/>
      <w:bookmarkEnd w:id="19"/>
    </w:p>
    <w:p w14:paraId="1685C14E" w14:textId="77777777" w:rsidR="00C150CE" w:rsidRPr="00C150CE" w:rsidRDefault="00C150CE" w:rsidP="00C150CE">
      <w:pPr>
        <w:rPr>
          <w:lang w:val="en-GB" w:eastAsia="en-GB"/>
        </w:rPr>
      </w:pPr>
      <w:r w:rsidRPr="00C150CE">
        <w:rPr>
          <w:lang w:val="en-GB" w:eastAsia="en-GB"/>
        </w:rPr>
        <w:t>(100 points)</w:t>
      </w:r>
    </w:p>
    <w:p w14:paraId="24559C9D" w14:textId="77777777" w:rsidR="00C150CE" w:rsidRPr="00C150CE" w:rsidRDefault="00C150CE" w:rsidP="00C150CE">
      <w:pPr>
        <w:pStyle w:val="ListParagraph"/>
        <w:numPr>
          <w:ilvl w:val="1"/>
          <w:numId w:val="2"/>
        </w:numPr>
        <w:spacing w:before="100" w:beforeAutospacing="1" w:after="100" w:afterAutospacing="1" w:line="259" w:lineRule="auto"/>
        <w:ind w:left="772" w:hanging="386"/>
        <w:contextualSpacing w:val="0"/>
        <w:rPr>
          <w:rFonts w:asciiTheme="minorHAnsi" w:hAnsiTheme="minorHAnsi"/>
          <w:color w:val="2F5496" w:themeColor="accent1" w:themeShade="BF"/>
          <w:lang w:val="en-GB"/>
        </w:rPr>
      </w:pPr>
      <w:r w:rsidRPr="00C150CE">
        <w:rPr>
          <w:rFonts w:asciiTheme="minorHAnsi" w:hAnsiTheme="minorHAnsi"/>
          <w:color w:val="2F5496" w:themeColor="accent1" w:themeShade="BF"/>
          <w:lang w:val="en-GB"/>
        </w:rPr>
        <w:t>Algebra (65 points)</w:t>
      </w:r>
    </w:p>
    <w:p w14:paraId="0365ED42" w14:textId="77777777" w:rsidR="00C150CE" w:rsidRPr="00C150CE" w:rsidRDefault="00C150CE" w:rsidP="00C150CE">
      <w:pPr>
        <w:pStyle w:val="ListParagraph"/>
        <w:numPr>
          <w:ilvl w:val="2"/>
          <w:numId w:val="2"/>
        </w:numPr>
        <w:spacing w:before="100" w:beforeAutospacing="1" w:after="100" w:afterAutospacing="1" w:line="259" w:lineRule="auto"/>
        <w:ind w:left="1491"/>
        <w:rPr>
          <w:rFonts w:asciiTheme="minorHAnsi" w:hAnsiTheme="minorHAnsi"/>
          <w:color w:val="4472C4" w:themeColor="accent1"/>
          <w:lang w:val="en-GB"/>
        </w:rPr>
      </w:pPr>
      <w:r w:rsidRPr="00C150CE">
        <w:rPr>
          <w:rFonts w:asciiTheme="minorHAnsi" w:hAnsiTheme="minorHAnsi"/>
          <w:color w:val="4472C4" w:themeColor="accent1"/>
          <w:lang w:val="en-GB"/>
        </w:rPr>
        <w:t>Basic Calculations (3 points)</w:t>
      </w:r>
    </w:p>
    <w:p w14:paraId="784BB59F" w14:textId="77777777" w:rsidR="00C150CE" w:rsidRPr="00C150CE" w:rsidRDefault="00C150CE" w:rsidP="00C150CE">
      <w:pPr>
        <w:spacing w:after="0" w:line="240" w:lineRule="auto"/>
        <w:contextualSpacing/>
        <w:rPr>
          <w:lang w:val="en-GB"/>
        </w:rPr>
      </w:pPr>
      <w:r w:rsidRPr="00C150CE">
        <w:rPr>
          <w:lang w:val="en-GB"/>
        </w:rPr>
        <w:t>1. (1 point/0,5 points each)</w:t>
      </w:r>
    </w:p>
    <w:p w14:paraId="0B837AE4" w14:textId="77777777" w:rsidR="00C150CE" w:rsidRPr="00C150CE" w:rsidRDefault="00C150CE" w:rsidP="00C150CE">
      <w:pPr>
        <w:spacing w:after="0" w:line="240" w:lineRule="auto"/>
        <w:ind w:left="720"/>
        <w:contextualSpacing/>
        <w:rPr>
          <w:lang w:val="en-GB"/>
        </w:rPr>
      </w:pPr>
      <w:r w:rsidRPr="00C150CE">
        <w:rPr>
          <w:lang w:val="en-GB"/>
        </w:rPr>
        <w:t>a. 0</w:t>
      </w:r>
    </w:p>
    <w:p w14:paraId="4E0E467B" w14:textId="77777777" w:rsidR="00C150CE" w:rsidRPr="00C150CE" w:rsidRDefault="00C150CE" w:rsidP="00C150CE">
      <w:pPr>
        <w:spacing w:after="0" w:line="240" w:lineRule="auto"/>
        <w:ind w:left="720"/>
        <w:contextualSpacing/>
      </w:pPr>
      <w:r w:rsidRPr="00C150CE">
        <w:rPr>
          <w:lang w:val="en-GB"/>
        </w:rPr>
        <w:t xml:space="preserve">b. </w:t>
      </w:r>
      <w:r w:rsidRPr="00C150CE">
        <w:t>6b + 5</w:t>
      </w:r>
    </w:p>
    <w:p w14:paraId="14B2CBBB" w14:textId="77777777" w:rsidR="00C150CE" w:rsidRPr="00C150CE" w:rsidRDefault="00C150CE" w:rsidP="00C150CE">
      <w:pPr>
        <w:spacing w:after="0" w:line="240" w:lineRule="auto"/>
        <w:ind w:left="720"/>
        <w:contextualSpacing/>
        <w:rPr>
          <w:lang w:val="en-GB"/>
        </w:rPr>
      </w:pPr>
    </w:p>
    <w:p w14:paraId="2A3E7FC1" w14:textId="77777777" w:rsidR="00C150CE" w:rsidRPr="00C150CE" w:rsidRDefault="00C150CE" w:rsidP="00C150CE">
      <w:pPr>
        <w:spacing w:after="0" w:line="240" w:lineRule="auto"/>
        <w:contextualSpacing/>
        <w:rPr>
          <w:lang w:val="en-GB"/>
        </w:rPr>
      </w:pPr>
      <w:r w:rsidRPr="00C150CE">
        <w:rPr>
          <w:lang w:val="en-GB"/>
        </w:rPr>
        <w:t>2. (1 point/0,5 points each)</w:t>
      </w:r>
    </w:p>
    <w:p w14:paraId="3AB7D925" w14:textId="77777777" w:rsidR="00C150CE" w:rsidRPr="00C150CE" w:rsidRDefault="00C150CE" w:rsidP="00C150CE">
      <w:pPr>
        <w:spacing w:after="0" w:line="240" w:lineRule="auto"/>
        <w:ind w:left="720"/>
        <w:contextualSpacing/>
        <w:rPr>
          <w:lang w:val="en-GB"/>
        </w:rPr>
      </w:pPr>
      <w:r w:rsidRPr="00C150CE">
        <w:rPr>
          <w:lang w:val="en-GB"/>
        </w:rPr>
        <w:t>a. x= 8</w:t>
      </w:r>
    </w:p>
    <w:p w14:paraId="3A12259A" w14:textId="77777777" w:rsidR="00C150CE" w:rsidRPr="00C150CE" w:rsidRDefault="00C150CE" w:rsidP="00C150CE">
      <w:pPr>
        <w:spacing w:after="0" w:line="240" w:lineRule="auto"/>
        <w:ind w:left="720"/>
        <w:contextualSpacing/>
        <w:rPr>
          <w:lang w:val="en-GB"/>
        </w:rPr>
      </w:pPr>
      <w:r w:rsidRPr="00C150CE">
        <w:rPr>
          <w:lang w:val="en-GB"/>
        </w:rPr>
        <w:t>b. k= -1</w:t>
      </w:r>
    </w:p>
    <w:p w14:paraId="65395185" w14:textId="77777777" w:rsidR="00C150CE" w:rsidRPr="00C150CE" w:rsidRDefault="00C150CE" w:rsidP="00C150CE">
      <w:pPr>
        <w:spacing w:after="0" w:line="240" w:lineRule="auto"/>
        <w:ind w:left="720"/>
        <w:contextualSpacing/>
        <w:rPr>
          <w:lang w:val="en-GB"/>
        </w:rPr>
      </w:pPr>
    </w:p>
    <w:p w14:paraId="62F94D95" w14:textId="2AB25934" w:rsidR="00C150CE" w:rsidRPr="00223A75" w:rsidRDefault="00223A75" w:rsidP="00223A75">
      <w:pPr>
        <w:spacing w:after="0" w:line="240" w:lineRule="auto"/>
        <w:contextualSpacing/>
        <w:rPr>
          <w:lang w:val="en-GB"/>
        </w:rPr>
      </w:pPr>
      <w:r w:rsidRPr="00223A75">
        <w:rPr>
          <w:lang w:val="en-GB"/>
        </w:rPr>
        <w:t xml:space="preserve">3. </w:t>
      </w:r>
      <w:r w:rsidR="00C150CE" w:rsidRPr="00223A75">
        <w:rPr>
          <w:lang w:val="en-GB"/>
        </w:rPr>
        <w:t>(1 point)</w:t>
      </w:r>
    </w:p>
    <w:p w14:paraId="2F1FA472" w14:textId="77777777" w:rsidR="00223A75" w:rsidRDefault="00223A75" w:rsidP="00223A75">
      <w:pPr>
        <w:spacing w:after="0" w:line="240" w:lineRule="auto"/>
        <w:ind w:left="720"/>
        <w:contextualSpacing/>
        <w:rPr>
          <w:lang w:val="en-GB"/>
        </w:rPr>
      </w:pPr>
      <w:r>
        <w:rPr>
          <w:lang w:val="en-GB"/>
        </w:rPr>
        <w:t>LCD= 12</w:t>
      </w:r>
    </w:p>
    <w:p w14:paraId="4BE10B78" w14:textId="2F0CBFF4" w:rsidR="00223A75" w:rsidRPr="00223A75" w:rsidRDefault="00223A75" w:rsidP="00223A75">
      <w:pPr>
        <w:spacing w:after="0" w:line="240" w:lineRule="auto"/>
        <w:ind w:left="720"/>
        <w:contextualSpacing/>
        <w:rPr>
          <w:lang w:val="en-GB"/>
        </w:rPr>
      </w:pPr>
      <w:r>
        <w:rPr>
          <w:lang w:val="en-GB"/>
        </w:rPr>
        <w:t>Equivalent fractions with the LCD:</w:t>
      </w:r>
      <w:r w:rsidRPr="00223A75">
        <w:rPr>
          <w:lang w:val="en-GB"/>
        </w:rPr>
        <w:t xml:space="preserve"> 5/6= 10/12, 1/4= 3/12</w:t>
      </w:r>
    </w:p>
    <w:p w14:paraId="1122270C" w14:textId="77777777" w:rsidR="00C150CE" w:rsidRPr="00C150CE" w:rsidRDefault="00C150CE" w:rsidP="00C150CE">
      <w:pPr>
        <w:pStyle w:val="ListParagraph"/>
        <w:spacing w:before="100" w:beforeAutospacing="1" w:after="100" w:after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1.1.2. Square Numbers, Roots and Powers (5 points)</w:t>
      </w:r>
    </w:p>
    <w:p w14:paraId="6640A9A2" w14:textId="77777777" w:rsidR="00C150CE" w:rsidRPr="00C150CE" w:rsidRDefault="00C150CE" w:rsidP="00C150CE">
      <w:pPr>
        <w:spacing w:after="0" w:line="240" w:lineRule="auto"/>
        <w:contextualSpacing/>
        <w:rPr>
          <w:lang w:val="en-GB"/>
        </w:rPr>
      </w:pPr>
      <w:r w:rsidRPr="00C150CE">
        <w:rPr>
          <w:lang w:val="en-GB"/>
        </w:rPr>
        <w:t>1. (3 points/0,5 points each)</w:t>
      </w:r>
    </w:p>
    <w:p w14:paraId="59B8A77B" w14:textId="77777777" w:rsidR="00C150CE" w:rsidRPr="00C150CE" w:rsidRDefault="00C150CE" w:rsidP="00C150CE">
      <w:pPr>
        <w:spacing w:after="0" w:line="240" w:lineRule="auto"/>
        <w:ind w:left="720"/>
        <w:contextualSpacing/>
        <w:rPr>
          <w:lang w:val="en-GB"/>
        </w:rPr>
      </w:pPr>
      <w:r w:rsidRPr="00C150CE">
        <w:rPr>
          <w:lang w:val="en-GB"/>
        </w:rPr>
        <w:t xml:space="preserve">a. 6 </w:t>
      </w:r>
    </w:p>
    <w:p w14:paraId="1BFE0EA6" w14:textId="77777777" w:rsidR="00C150CE" w:rsidRPr="00C150CE" w:rsidRDefault="00C150CE" w:rsidP="00C150CE">
      <w:pPr>
        <w:spacing w:after="0" w:line="240" w:lineRule="auto"/>
        <w:ind w:left="720"/>
        <w:contextualSpacing/>
        <w:rPr>
          <w:lang w:val="en-GB"/>
        </w:rPr>
      </w:pPr>
      <w:r w:rsidRPr="00C150CE">
        <w:rPr>
          <w:lang w:val="en-GB"/>
        </w:rPr>
        <w:t>b. 16</w:t>
      </w:r>
    </w:p>
    <w:p w14:paraId="7C84BE88" w14:textId="77777777" w:rsidR="00C150CE" w:rsidRPr="00C150CE" w:rsidRDefault="00C150CE" w:rsidP="00C150CE">
      <w:pPr>
        <w:spacing w:after="0" w:line="240" w:lineRule="auto"/>
        <w:ind w:left="720"/>
        <w:contextualSpacing/>
        <w:rPr>
          <w:lang w:val="en-GB"/>
        </w:rPr>
      </w:pPr>
      <w:r w:rsidRPr="00C150CE">
        <w:rPr>
          <w:lang w:val="en-GB"/>
        </w:rPr>
        <w:t>c. 5</w:t>
      </w:r>
    </w:p>
    <w:p w14:paraId="0B8E6B82" w14:textId="77777777" w:rsidR="00C150CE" w:rsidRPr="00C150CE" w:rsidRDefault="00C150CE" w:rsidP="00C150CE">
      <w:pPr>
        <w:spacing w:after="0" w:line="240" w:lineRule="auto"/>
        <w:ind w:left="720"/>
        <w:contextualSpacing/>
        <w:rPr>
          <w:lang w:val="en-GB"/>
        </w:rPr>
      </w:pPr>
      <w:r w:rsidRPr="00C150CE">
        <w:rPr>
          <w:lang w:val="en-GB"/>
        </w:rPr>
        <w:t>d. 12</w:t>
      </w:r>
    </w:p>
    <w:p w14:paraId="71BF16B1" w14:textId="77777777" w:rsidR="00C150CE" w:rsidRPr="00C150CE" w:rsidRDefault="00C150CE" w:rsidP="00C150CE">
      <w:pPr>
        <w:spacing w:after="0" w:line="240" w:lineRule="auto"/>
        <w:ind w:left="720"/>
        <w:contextualSpacing/>
        <w:rPr>
          <w:lang w:val="en-GB"/>
        </w:rPr>
      </w:pPr>
      <w:r w:rsidRPr="00C150CE">
        <w:rPr>
          <w:lang w:val="en-GB"/>
        </w:rPr>
        <w:t>e. 9,69</w:t>
      </w:r>
    </w:p>
    <w:p w14:paraId="4AD6748B" w14:textId="77777777" w:rsidR="00C150CE" w:rsidRPr="00C150CE" w:rsidRDefault="00C150CE" w:rsidP="00C150CE">
      <w:pPr>
        <w:spacing w:after="0" w:line="240" w:lineRule="auto"/>
        <w:ind w:left="720"/>
        <w:contextualSpacing/>
        <w:rPr>
          <w:lang w:val="en-GB"/>
        </w:rPr>
      </w:pPr>
      <w:r w:rsidRPr="00C150CE">
        <w:rPr>
          <w:lang w:val="en-GB"/>
        </w:rPr>
        <w:t>f. 26,53</w:t>
      </w:r>
    </w:p>
    <w:p w14:paraId="2041D63C" w14:textId="77777777" w:rsidR="00C150CE" w:rsidRPr="00C150CE" w:rsidRDefault="00C150CE" w:rsidP="00C150CE">
      <w:pPr>
        <w:spacing w:after="0" w:line="240" w:lineRule="auto"/>
        <w:ind w:left="720"/>
        <w:contextualSpacing/>
        <w:rPr>
          <w:lang w:val="en-GB"/>
        </w:rPr>
      </w:pPr>
    </w:p>
    <w:p w14:paraId="18C47831" w14:textId="77777777" w:rsidR="00C150CE" w:rsidRPr="00C150CE" w:rsidRDefault="00C150CE" w:rsidP="00C150CE">
      <w:pPr>
        <w:spacing w:after="0" w:line="240" w:lineRule="auto"/>
        <w:contextualSpacing/>
        <w:rPr>
          <w:lang w:val="en-GB"/>
        </w:rPr>
      </w:pPr>
      <w:r w:rsidRPr="00C150CE">
        <w:rPr>
          <w:lang w:val="en-GB"/>
        </w:rPr>
        <w:t>2. (2 points/0,5 points each)</w:t>
      </w:r>
    </w:p>
    <w:p w14:paraId="4443B2B6" w14:textId="77777777" w:rsidR="00C150CE" w:rsidRPr="00C150CE" w:rsidRDefault="00C150CE" w:rsidP="00C150CE">
      <w:pPr>
        <w:spacing w:after="0" w:line="240" w:lineRule="auto"/>
        <w:ind w:left="720"/>
        <w:contextualSpacing/>
        <w:rPr>
          <w:lang w:val="en-GB"/>
        </w:rPr>
      </w:pPr>
      <w:r w:rsidRPr="00C150CE">
        <w:rPr>
          <w:lang w:val="en-GB"/>
        </w:rPr>
        <w:t>a. (10,000)</w:t>
      </w:r>
    </w:p>
    <w:p w14:paraId="742BD1D2" w14:textId="77777777" w:rsidR="00C150CE" w:rsidRPr="00C150CE" w:rsidRDefault="00C150CE" w:rsidP="00C150CE">
      <w:pPr>
        <w:spacing w:after="0" w:line="240" w:lineRule="auto"/>
        <w:ind w:left="720"/>
        <w:contextualSpacing/>
        <w:rPr>
          <w:lang w:val="en-GB"/>
        </w:rPr>
      </w:pPr>
      <w:r w:rsidRPr="00C150CE">
        <w:rPr>
          <w:lang w:val="en-GB"/>
        </w:rPr>
        <w:t>b. (10,000,000,000)</w:t>
      </w:r>
    </w:p>
    <w:p w14:paraId="501D6019" w14:textId="77777777" w:rsidR="00C150CE" w:rsidRPr="00C150CE" w:rsidRDefault="00C150CE" w:rsidP="00C150CE">
      <w:pPr>
        <w:spacing w:after="0" w:line="240" w:lineRule="auto"/>
        <w:ind w:left="720"/>
        <w:contextualSpacing/>
        <w:rPr>
          <w:lang w:val="en-GB"/>
        </w:rPr>
      </w:pPr>
      <w:r w:rsidRPr="00C150CE">
        <w:rPr>
          <w:lang w:val="en-GB"/>
        </w:rPr>
        <w:t>c. (10,000,000,000,000,000)</w:t>
      </w:r>
    </w:p>
    <w:p w14:paraId="11FC6DD6" w14:textId="77777777" w:rsidR="00C150CE" w:rsidRPr="00C150CE" w:rsidRDefault="00C150CE" w:rsidP="00C150CE">
      <w:pPr>
        <w:spacing w:after="0" w:line="240" w:lineRule="auto"/>
        <w:ind w:left="720"/>
        <w:contextualSpacing/>
        <w:rPr>
          <w:lang w:val="en-GB"/>
        </w:rPr>
      </w:pPr>
      <w:r w:rsidRPr="00C150CE">
        <w:rPr>
          <w:lang w:val="en-GB"/>
        </w:rPr>
        <w:t>d. (10)</w:t>
      </w:r>
    </w:p>
    <w:p w14:paraId="1C0E5A8D" w14:textId="77777777" w:rsidR="00C150CE" w:rsidRPr="00C150CE" w:rsidRDefault="00C150CE" w:rsidP="00C150CE">
      <w:pPr>
        <w:pStyle w:val="ListParagraph"/>
        <w:spacing w:before="100" w:beforeAutospacing="1" w:after="100" w:after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1.1.3. Radicals and Surds (6 points)</w:t>
      </w:r>
    </w:p>
    <w:p w14:paraId="6DB4825A" w14:textId="77777777" w:rsidR="00C150CE" w:rsidRPr="00C150CE" w:rsidRDefault="00C150CE" w:rsidP="00C150CE">
      <w:pPr>
        <w:spacing w:after="0" w:line="240" w:lineRule="auto"/>
        <w:contextualSpacing/>
        <w:rPr>
          <w:lang w:val="en-GB"/>
        </w:rPr>
      </w:pPr>
      <w:r w:rsidRPr="00C150CE">
        <w:rPr>
          <w:lang w:val="en-GB"/>
        </w:rPr>
        <w:t>1. (3 points/0,5 points each)</w:t>
      </w:r>
    </w:p>
    <w:p w14:paraId="40F99A33" w14:textId="77777777" w:rsidR="00C150CE" w:rsidRPr="00C150CE" w:rsidRDefault="00C150CE" w:rsidP="00C150CE">
      <w:pPr>
        <w:spacing w:after="0" w:line="240" w:lineRule="auto"/>
        <w:ind w:left="720"/>
        <w:contextualSpacing/>
        <w:rPr>
          <w:lang w:val="en-GB"/>
        </w:rPr>
      </w:pPr>
      <w:r w:rsidRPr="00C150CE">
        <w:rPr>
          <w:lang w:val="en-GB"/>
        </w:rPr>
        <w:t>a.</w:t>
      </w:r>
      <w:r w:rsidRPr="00C150CE">
        <w:rPr>
          <w:color w:val="000000"/>
          <w:lang w:val="en-US"/>
        </w:rPr>
        <w:t xml:space="preserve"> (60√ 10)</w:t>
      </w:r>
    </w:p>
    <w:p w14:paraId="429D78C2" w14:textId="77777777" w:rsidR="00C150CE" w:rsidRPr="00C150CE" w:rsidRDefault="00C150CE" w:rsidP="00C150CE">
      <w:pPr>
        <w:spacing w:after="0" w:line="240" w:lineRule="auto"/>
        <w:ind w:left="720"/>
        <w:contextualSpacing/>
        <w:rPr>
          <w:lang w:val="en-US"/>
        </w:rPr>
      </w:pPr>
      <w:r w:rsidRPr="00C150CE">
        <w:rPr>
          <w:lang w:val="en-GB"/>
        </w:rPr>
        <w:t>b.</w:t>
      </w:r>
      <w:r w:rsidRPr="00C150CE">
        <w:rPr>
          <w:lang w:val="en-US"/>
        </w:rPr>
        <w:t xml:space="preserve"> (40√ 5)</w:t>
      </w:r>
    </w:p>
    <w:p w14:paraId="2E2E8956" w14:textId="77777777" w:rsidR="00C150CE" w:rsidRPr="00C150CE" w:rsidRDefault="00C150CE" w:rsidP="00C150CE">
      <w:pPr>
        <w:spacing w:after="0" w:line="240" w:lineRule="auto"/>
        <w:ind w:left="720"/>
        <w:contextualSpacing/>
        <w:rPr>
          <w:lang w:val="en-GB"/>
        </w:rPr>
      </w:pPr>
      <w:r w:rsidRPr="00C150CE">
        <w:rPr>
          <w:lang w:val="en-GB"/>
        </w:rPr>
        <w:t xml:space="preserve">c. </w:t>
      </w:r>
      <w:r w:rsidRPr="00C150CE">
        <w:rPr>
          <w:color w:val="000000"/>
          <w:lang w:val="en-US"/>
        </w:rPr>
        <w:t>(3000√ 6</w:t>
      </w:r>
      <w:r w:rsidRPr="00C150CE">
        <w:rPr>
          <w:lang w:val="en-US"/>
        </w:rPr>
        <w:t>)</w:t>
      </w:r>
    </w:p>
    <w:p w14:paraId="4A57806F" w14:textId="77777777" w:rsidR="00C150CE" w:rsidRPr="00C150CE" w:rsidRDefault="00C150CE" w:rsidP="00C150CE">
      <w:pPr>
        <w:spacing w:after="0" w:line="240" w:lineRule="auto"/>
        <w:ind w:left="720"/>
        <w:contextualSpacing/>
        <w:rPr>
          <w:lang w:val="en-GB"/>
        </w:rPr>
      </w:pPr>
      <w:r w:rsidRPr="00C150CE">
        <w:rPr>
          <w:lang w:val="en-GB"/>
        </w:rPr>
        <w:t>d.</w:t>
      </w:r>
      <w:r w:rsidRPr="00C150CE">
        <w:rPr>
          <w:color w:val="000000"/>
          <w:lang w:val="en-US"/>
        </w:rPr>
        <w:t xml:space="preserve"> (5)</w:t>
      </w:r>
    </w:p>
    <w:p w14:paraId="19E6F426" w14:textId="77777777" w:rsidR="00C150CE" w:rsidRPr="00C150CE" w:rsidRDefault="00C150CE" w:rsidP="00C150CE">
      <w:pPr>
        <w:spacing w:after="0" w:line="240" w:lineRule="auto"/>
        <w:ind w:left="720"/>
        <w:contextualSpacing/>
        <w:rPr>
          <w:lang w:val="en-GB"/>
        </w:rPr>
      </w:pPr>
      <w:r w:rsidRPr="00C150CE">
        <w:rPr>
          <w:lang w:val="en-GB"/>
        </w:rPr>
        <w:t xml:space="preserve">e. </w:t>
      </w:r>
      <w:r w:rsidRPr="00C150CE">
        <w:rPr>
          <w:color w:val="000000"/>
          <w:lang w:val="en-US"/>
        </w:rPr>
        <w:t>(-</w:t>
      </w:r>
      <w:r w:rsidRPr="00C150CE">
        <w:rPr>
          <w:lang w:val="en-US"/>
        </w:rPr>
        <w:t>4</w:t>
      </w:r>
      <w:r w:rsidRPr="00C150CE">
        <w:rPr>
          <w:color w:val="000000"/>
          <w:lang w:val="en-US"/>
        </w:rPr>
        <w:t xml:space="preserve">)  </w:t>
      </w:r>
    </w:p>
    <w:p w14:paraId="4C3116C4" w14:textId="77777777" w:rsidR="00C150CE" w:rsidRPr="00C150CE" w:rsidRDefault="00C150CE" w:rsidP="00C150CE">
      <w:pPr>
        <w:spacing w:after="0" w:line="240" w:lineRule="auto"/>
        <w:ind w:left="720"/>
        <w:contextualSpacing/>
        <w:rPr>
          <w:color w:val="000000"/>
          <w:lang w:val="en-US"/>
        </w:rPr>
      </w:pPr>
      <w:r w:rsidRPr="00C150CE">
        <w:rPr>
          <w:lang w:val="en-GB"/>
        </w:rPr>
        <w:t xml:space="preserve">f. </w:t>
      </w:r>
      <w:r w:rsidRPr="00C150CE">
        <w:rPr>
          <w:color w:val="000000"/>
          <w:lang w:val="en-US"/>
        </w:rPr>
        <w:t>(-2)</w:t>
      </w:r>
    </w:p>
    <w:p w14:paraId="1243498D" w14:textId="77777777" w:rsidR="00C150CE" w:rsidRPr="00C150CE" w:rsidRDefault="00C150CE" w:rsidP="00C150CE">
      <w:pPr>
        <w:spacing w:after="0" w:line="240" w:lineRule="auto"/>
        <w:ind w:left="720"/>
        <w:contextualSpacing/>
        <w:rPr>
          <w:lang w:val="en-GB"/>
        </w:rPr>
      </w:pPr>
    </w:p>
    <w:p w14:paraId="3A6972BA" w14:textId="77777777" w:rsidR="00C150CE" w:rsidRPr="00C150CE" w:rsidRDefault="00C150CE" w:rsidP="00C150CE">
      <w:pPr>
        <w:spacing w:after="0" w:line="240" w:lineRule="auto"/>
        <w:contextualSpacing/>
        <w:rPr>
          <w:lang w:val="en-GB"/>
        </w:rPr>
      </w:pPr>
      <w:r w:rsidRPr="00C150CE">
        <w:rPr>
          <w:lang w:val="en-GB"/>
        </w:rPr>
        <w:t>2. (3 points/0,6 points each)</w:t>
      </w:r>
    </w:p>
    <w:p w14:paraId="7A630E80" w14:textId="77777777" w:rsidR="00C150CE" w:rsidRPr="00C150CE" w:rsidRDefault="00C150CE" w:rsidP="00C150CE">
      <w:pPr>
        <w:spacing w:after="0" w:line="240" w:lineRule="auto"/>
        <w:ind w:left="720"/>
        <w:contextualSpacing/>
        <w:rPr>
          <w:bCs/>
          <w:lang w:val="en-GB"/>
        </w:rPr>
      </w:pPr>
      <w:r w:rsidRPr="00C150CE">
        <w:rPr>
          <w:lang w:val="en-GB"/>
        </w:rPr>
        <w:t xml:space="preserve">a. </w:t>
      </w:r>
      <w:r w:rsidRPr="00C150CE">
        <w:rPr>
          <w:bCs/>
          <w:lang w:val="en-US"/>
        </w:rPr>
        <w:t>(√ 11/11)</w:t>
      </w:r>
    </w:p>
    <w:p w14:paraId="453048E6" w14:textId="77777777" w:rsidR="00C150CE" w:rsidRPr="00C150CE" w:rsidRDefault="00C150CE" w:rsidP="00C150CE">
      <w:pPr>
        <w:spacing w:after="0" w:line="240" w:lineRule="auto"/>
        <w:ind w:left="720"/>
        <w:contextualSpacing/>
        <w:rPr>
          <w:bCs/>
          <w:lang w:val="en-GB"/>
        </w:rPr>
      </w:pPr>
      <w:r w:rsidRPr="00C150CE">
        <w:rPr>
          <w:bCs/>
          <w:lang w:val="en-GB"/>
        </w:rPr>
        <w:t>b.</w:t>
      </w:r>
      <w:r w:rsidRPr="00C150CE">
        <w:rPr>
          <w:bCs/>
          <w:lang w:val="en-US"/>
        </w:rPr>
        <w:t xml:space="preserve"> (10√ 3)</w:t>
      </w:r>
    </w:p>
    <w:p w14:paraId="686977E5" w14:textId="77777777" w:rsidR="00C150CE" w:rsidRPr="00C150CE" w:rsidRDefault="00C150CE" w:rsidP="00C150CE">
      <w:pPr>
        <w:spacing w:after="0" w:line="240" w:lineRule="auto"/>
        <w:ind w:left="720"/>
        <w:contextualSpacing/>
        <w:rPr>
          <w:bCs/>
          <w:color w:val="000000"/>
          <w:lang w:val="en-US"/>
        </w:rPr>
      </w:pPr>
      <w:r w:rsidRPr="00C150CE">
        <w:rPr>
          <w:bCs/>
          <w:lang w:val="en-GB"/>
        </w:rPr>
        <w:t>c.</w:t>
      </w:r>
      <w:r w:rsidRPr="00C150CE">
        <w:rPr>
          <w:bCs/>
          <w:color w:val="000000"/>
          <w:lang w:val="en-US"/>
        </w:rPr>
        <w:t xml:space="preserve"> (− 1/2 − √ 3/2)</w:t>
      </w:r>
    </w:p>
    <w:p w14:paraId="31296BF3" w14:textId="77777777" w:rsidR="00C150CE" w:rsidRPr="00C150CE" w:rsidRDefault="00C150CE" w:rsidP="00C150CE">
      <w:pPr>
        <w:spacing w:after="0" w:line="256" w:lineRule="auto"/>
        <w:ind w:left="720"/>
        <w:rPr>
          <w:bCs/>
          <w:color w:val="000000"/>
          <w:lang w:val="en-US"/>
        </w:rPr>
      </w:pPr>
      <w:r w:rsidRPr="00C150CE">
        <w:rPr>
          <w:bCs/>
          <w:lang w:val="en-GB"/>
        </w:rPr>
        <w:t>d.</w:t>
      </w:r>
      <w:r w:rsidRPr="00C150CE">
        <w:rPr>
          <w:bCs/>
          <w:lang w:val="en-US"/>
        </w:rPr>
        <w:t xml:space="preserve"> (√ 7/5 − √ 2/5)</w:t>
      </w:r>
    </w:p>
    <w:p w14:paraId="4F5C3E84" w14:textId="172CC04C" w:rsidR="00C150CE" w:rsidRPr="00223A75" w:rsidRDefault="00C150CE" w:rsidP="00223A75">
      <w:pPr>
        <w:spacing w:after="0" w:line="240" w:lineRule="auto"/>
        <w:ind w:left="720"/>
        <w:contextualSpacing/>
        <w:rPr>
          <w:bCs/>
          <w:lang w:val="en-GB"/>
        </w:rPr>
      </w:pPr>
      <w:r w:rsidRPr="00C150CE">
        <w:rPr>
          <w:bCs/>
          <w:lang w:val="en-GB"/>
        </w:rPr>
        <w:lastRenderedPageBreak/>
        <w:t>e.</w:t>
      </w:r>
      <w:r w:rsidRPr="00C150CE">
        <w:rPr>
          <w:bCs/>
          <w:lang w:val="en-US"/>
        </w:rPr>
        <w:t xml:space="preserve"> (</w:t>
      </w:r>
      <w:r w:rsidRPr="00C150CE">
        <w:rPr>
          <w:bCs/>
          <w:color w:val="000000"/>
          <w:lang w:val="en-US"/>
        </w:rPr>
        <w:t>− √ 5 − √</w:t>
      </w:r>
      <w:r w:rsidRPr="00C150CE">
        <w:rPr>
          <w:bCs/>
          <w:lang w:val="en-US"/>
        </w:rPr>
        <w:t>)</w:t>
      </w:r>
    </w:p>
    <w:p w14:paraId="20D739C7"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1.1.4. Proportionality (11 points)</w:t>
      </w:r>
    </w:p>
    <w:p w14:paraId="7BD04960"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1.1.4.1. Direct Proportionality (4 points)</w:t>
      </w:r>
    </w:p>
    <w:p w14:paraId="009BF006" w14:textId="77777777" w:rsidR="00C150CE" w:rsidRPr="00C150CE" w:rsidRDefault="00C150CE" w:rsidP="00C150CE">
      <w:pPr>
        <w:spacing w:after="0" w:line="240" w:lineRule="auto"/>
        <w:contextualSpacing/>
        <w:rPr>
          <w:lang w:val="en-GB"/>
        </w:rPr>
      </w:pPr>
      <w:r w:rsidRPr="00C150CE">
        <w:rPr>
          <w:lang w:val="en-GB"/>
        </w:rPr>
        <w:t>1. (1 point/0,5 points each)</w:t>
      </w:r>
    </w:p>
    <w:p w14:paraId="7953CB4D" w14:textId="77777777" w:rsidR="00C150CE" w:rsidRPr="00C150CE" w:rsidRDefault="00C150CE" w:rsidP="00C150CE">
      <w:pPr>
        <w:spacing w:after="0" w:line="240" w:lineRule="auto"/>
        <w:ind w:left="720"/>
        <w:contextualSpacing/>
        <w:rPr>
          <w:lang w:val="en-GB"/>
        </w:rPr>
      </w:pPr>
      <w:r w:rsidRPr="00C150CE">
        <w:rPr>
          <w:lang w:val="en-GB"/>
        </w:rPr>
        <w:t>1.1. b</w:t>
      </w:r>
    </w:p>
    <w:p w14:paraId="1EAB40DD" w14:textId="77777777" w:rsidR="00C150CE" w:rsidRPr="00C150CE" w:rsidRDefault="00C150CE" w:rsidP="00C150CE">
      <w:pPr>
        <w:spacing w:after="0" w:line="240" w:lineRule="auto"/>
        <w:ind w:left="720"/>
        <w:contextualSpacing/>
        <w:rPr>
          <w:lang w:val="en-GB"/>
        </w:rPr>
      </w:pPr>
      <w:r w:rsidRPr="00C150CE">
        <w:rPr>
          <w:lang w:val="en-GB"/>
        </w:rPr>
        <w:t>1.2. a</w:t>
      </w:r>
    </w:p>
    <w:p w14:paraId="2AE40EEA" w14:textId="77777777" w:rsidR="00C150CE" w:rsidRPr="00C150CE" w:rsidRDefault="00C150CE" w:rsidP="00C150CE">
      <w:pPr>
        <w:spacing w:after="0" w:line="240" w:lineRule="auto"/>
        <w:ind w:left="720"/>
        <w:contextualSpacing/>
        <w:rPr>
          <w:lang w:val="en-GB"/>
        </w:rPr>
      </w:pPr>
    </w:p>
    <w:p w14:paraId="0A1CFC6E" w14:textId="77777777" w:rsidR="00C150CE" w:rsidRPr="00C150CE" w:rsidRDefault="00C150CE" w:rsidP="00C150CE">
      <w:pPr>
        <w:spacing w:after="0" w:line="240" w:lineRule="auto"/>
        <w:contextualSpacing/>
        <w:rPr>
          <w:lang w:val="en-GB"/>
        </w:rPr>
      </w:pPr>
      <w:r w:rsidRPr="00C150CE">
        <w:rPr>
          <w:lang w:val="en-GB"/>
        </w:rPr>
        <w:t>2. (1 point/0,5 points each)</w:t>
      </w:r>
    </w:p>
    <w:p w14:paraId="150CBE23" w14:textId="77777777" w:rsidR="00C150CE" w:rsidRPr="00C150CE" w:rsidRDefault="00C150CE" w:rsidP="00C150CE">
      <w:pPr>
        <w:spacing w:after="0" w:line="240" w:lineRule="auto"/>
        <w:ind w:left="720"/>
        <w:contextualSpacing/>
        <w:rPr>
          <w:lang w:val="en-GB"/>
        </w:rPr>
      </w:pPr>
      <w:r w:rsidRPr="00C150CE">
        <w:rPr>
          <w:lang w:val="en-GB"/>
        </w:rPr>
        <w:t>2.1. b</w:t>
      </w:r>
    </w:p>
    <w:p w14:paraId="24E704B5" w14:textId="77777777" w:rsidR="00C150CE" w:rsidRPr="00C150CE" w:rsidRDefault="00C150CE" w:rsidP="00C150CE">
      <w:pPr>
        <w:spacing w:after="0" w:line="240" w:lineRule="auto"/>
        <w:ind w:left="720"/>
        <w:contextualSpacing/>
        <w:rPr>
          <w:lang w:val="en-GB"/>
        </w:rPr>
      </w:pPr>
      <w:r w:rsidRPr="00C150CE">
        <w:rPr>
          <w:lang w:val="en-GB"/>
        </w:rPr>
        <w:t>2.2. d</w:t>
      </w:r>
    </w:p>
    <w:p w14:paraId="4DAC4BE0" w14:textId="77777777" w:rsidR="00C150CE" w:rsidRPr="00C150CE" w:rsidRDefault="00C150CE" w:rsidP="00C150CE">
      <w:pPr>
        <w:spacing w:after="0" w:line="240" w:lineRule="auto"/>
        <w:ind w:left="720"/>
        <w:contextualSpacing/>
        <w:rPr>
          <w:lang w:val="en-GB"/>
        </w:rPr>
      </w:pPr>
    </w:p>
    <w:p w14:paraId="65E7AC16" w14:textId="77777777" w:rsidR="00C150CE" w:rsidRPr="00C150CE" w:rsidRDefault="00C150CE" w:rsidP="00C150CE">
      <w:pPr>
        <w:spacing w:after="0" w:line="240" w:lineRule="auto"/>
        <w:contextualSpacing/>
        <w:rPr>
          <w:lang w:val="en-GB"/>
        </w:rPr>
      </w:pPr>
      <w:r w:rsidRPr="00C150CE">
        <w:rPr>
          <w:lang w:val="en-GB"/>
        </w:rPr>
        <w:t>3. (2 points/0,4 each)</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1503"/>
        <w:gridCol w:w="1503"/>
        <w:gridCol w:w="1503"/>
        <w:gridCol w:w="1503"/>
        <w:gridCol w:w="1504"/>
      </w:tblGrid>
      <w:tr w:rsidR="00C150CE" w:rsidRPr="00C150CE" w14:paraId="75F2784A" w14:textId="77777777" w:rsidTr="0066019D">
        <w:tc>
          <w:tcPr>
            <w:tcW w:w="1503" w:type="dxa"/>
          </w:tcPr>
          <w:p w14:paraId="03C1AE6C" w14:textId="77777777" w:rsidR="00C150CE" w:rsidRPr="00C150CE" w:rsidRDefault="00C150CE" w:rsidP="0066019D">
            <w:pPr>
              <w:rPr>
                <w:highlight w:val="white"/>
              </w:rPr>
            </w:pPr>
            <w:r w:rsidRPr="00C150CE">
              <w:rPr>
                <w:highlight w:val="white"/>
              </w:rPr>
              <w:t>X</w:t>
            </w:r>
          </w:p>
        </w:tc>
        <w:tc>
          <w:tcPr>
            <w:tcW w:w="1503" w:type="dxa"/>
          </w:tcPr>
          <w:p w14:paraId="384D2453" w14:textId="77777777" w:rsidR="00C150CE" w:rsidRPr="00C150CE" w:rsidRDefault="00C150CE" w:rsidP="0066019D">
            <w:pPr>
              <w:rPr>
                <w:highlight w:val="white"/>
              </w:rPr>
            </w:pPr>
            <w:r w:rsidRPr="00C150CE">
              <w:rPr>
                <w:highlight w:val="white"/>
              </w:rPr>
              <w:t>7</w:t>
            </w:r>
          </w:p>
        </w:tc>
        <w:tc>
          <w:tcPr>
            <w:tcW w:w="1503" w:type="dxa"/>
          </w:tcPr>
          <w:p w14:paraId="02775BBF" w14:textId="77777777" w:rsidR="00C150CE" w:rsidRPr="00C150CE" w:rsidRDefault="00C150CE" w:rsidP="0066019D">
            <w:pPr>
              <w:rPr>
                <w:highlight w:val="white"/>
              </w:rPr>
            </w:pPr>
            <w:r w:rsidRPr="00C150CE">
              <w:rPr>
                <w:highlight w:val="white"/>
              </w:rPr>
              <w:t>2</w:t>
            </w:r>
          </w:p>
        </w:tc>
        <w:tc>
          <w:tcPr>
            <w:tcW w:w="1503" w:type="dxa"/>
          </w:tcPr>
          <w:p w14:paraId="38076ED3" w14:textId="77777777" w:rsidR="00C150CE" w:rsidRPr="00C150CE" w:rsidRDefault="00C150CE" w:rsidP="0066019D">
            <w:pPr>
              <w:rPr>
                <w:highlight w:val="white"/>
              </w:rPr>
            </w:pPr>
            <w:r w:rsidRPr="00C150CE">
              <w:rPr>
                <w:highlight w:val="white"/>
              </w:rPr>
              <w:t>13</w:t>
            </w:r>
          </w:p>
        </w:tc>
        <w:tc>
          <w:tcPr>
            <w:tcW w:w="1503" w:type="dxa"/>
          </w:tcPr>
          <w:p w14:paraId="10337697" w14:textId="77777777" w:rsidR="00C150CE" w:rsidRPr="00C150CE" w:rsidRDefault="00C150CE" w:rsidP="0066019D">
            <w:pPr>
              <w:rPr>
                <w:highlight w:val="white"/>
              </w:rPr>
            </w:pPr>
            <w:r w:rsidRPr="00C150CE">
              <w:rPr>
                <w:highlight w:val="white"/>
              </w:rPr>
              <w:t>29</w:t>
            </w:r>
          </w:p>
        </w:tc>
        <w:tc>
          <w:tcPr>
            <w:tcW w:w="1504" w:type="dxa"/>
          </w:tcPr>
          <w:p w14:paraId="2159327C" w14:textId="77777777" w:rsidR="00C150CE" w:rsidRPr="00C150CE" w:rsidRDefault="00C150CE" w:rsidP="0066019D">
            <w:pPr>
              <w:rPr>
                <w:highlight w:val="white"/>
              </w:rPr>
            </w:pPr>
            <w:r w:rsidRPr="00C150CE">
              <w:rPr>
                <w:highlight w:val="white"/>
              </w:rPr>
              <w:t>4</w:t>
            </w:r>
          </w:p>
        </w:tc>
      </w:tr>
      <w:tr w:rsidR="00C150CE" w:rsidRPr="00C150CE" w14:paraId="73E909C0" w14:textId="77777777" w:rsidTr="0066019D">
        <w:tc>
          <w:tcPr>
            <w:tcW w:w="1503" w:type="dxa"/>
          </w:tcPr>
          <w:p w14:paraId="71FDA664" w14:textId="77777777" w:rsidR="00C150CE" w:rsidRPr="00C150CE" w:rsidRDefault="00664FA9" w:rsidP="0066019D">
            <w:pPr>
              <w:rPr>
                <w:highlight w:val="white"/>
              </w:rPr>
            </w:pPr>
            <w:sdt>
              <w:sdtPr>
                <w:tag w:val="goog_rdk_8"/>
                <w:id w:val="-2060304558"/>
              </w:sdtPr>
              <w:sdtEndPr/>
              <w:sdtContent/>
            </w:sdt>
            <w:r w:rsidR="00C150CE" w:rsidRPr="00C150CE">
              <w:rPr>
                <w:highlight w:val="white"/>
              </w:rPr>
              <w:t>Y</w:t>
            </w:r>
          </w:p>
        </w:tc>
        <w:tc>
          <w:tcPr>
            <w:tcW w:w="1503" w:type="dxa"/>
          </w:tcPr>
          <w:p w14:paraId="2AE53FBE" w14:textId="77777777" w:rsidR="00C150CE" w:rsidRPr="00C150CE" w:rsidRDefault="00C150CE" w:rsidP="0066019D">
            <w:pPr>
              <w:rPr>
                <w:highlight w:val="white"/>
              </w:rPr>
            </w:pPr>
            <w:r w:rsidRPr="00C150CE">
              <w:rPr>
                <w:highlight w:val="white"/>
              </w:rPr>
              <w:t>42</w:t>
            </w:r>
          </w:p>
        </w:tc>
        <w:tc>
          <w:tcPr>
            <w:tcW w:w="1503" w:type="dxa"/>
          </w:tcPr>
          <w:p w14:paraId="37CB27C7" w14:textId="77777777" w:rsidR="00C150CE" w:rsidRPr="00C150CE" w:rsidRDefault="00C150CE" w:rsidP="0066019D">
            <w:pPr>
              <w:rPr>
                <w:highlight w:val="white"/>
              </w:rPr>
            </w:pPr>
            <w:r w:rsidRPr="00C150CE">
              <w:rPr>
                <w:highlight w:val="white"/>
              </w:rPr>
              <w:t>12</w:t>
            </w:r>
          </w:p>
        </w:tc>
        <w:tc>
          <w:tcPr>
            <w:tcW w:w="1503" w:type="dxa"/>
          </w:tcPr>
          <w:p w14:paraId="07C1C946" w14:textId="77777777" w:rsidR="00C150CE" w:rsidRPr="00C150CE" w:rsidRDefault="00C150CE" w:rsidP="0066019D">
            <w:pPr>
              <w:rPr>
                <w:highlight w:val="white"/>
              </w:rPr>
            </w:pPr>
            <w:r w:rsidRPr="00C150CE">
              <w:rPr>
                <w:highlight w:val="white"/>
              </w:rPr>
              <w:t>78</w:t>
            </w:r>
          </w:p>
        </w:tc>
        <w:tc>
          <w:tcPr>
            <w:tcW w:w="1503" w:type="dxa"/>
          </w:tcPr>
          <w:p w14:paraId="30533CF3" w14:textId="77777777" w:rsidR="00C150CE" w:rsidRPr="00C150CE" w:rsidRDefault="00C150CE" w:rsidP="0066019D">
            <w:pPr>
              <w:rPr>
                <w:highlight w:val="white"/>
              </w:rPr>
            </w:pPr>
            <w:r w:rsidRPr="00C150CE">
              <w:rPr>
                <w:highlight w:val="white"/>
              </w:rPr>
              <w:t>174</w:t>
            </w:r>
          </w:p>
        </w:tc>
        <w:tc>
          <w:tcPr>
            <w:tcW w:w="1504" w:type="dxa"/>
          </w:tcPr>
          <w:p w14:paraId="04560ACD" w14:textId="77777777" w:rsidR="00C150CE" w:rsidRPr="00C150CE" w:rsidRDefault="00C150CE" w:rsidP="0066019D">
            <w:pPr>
              <w:rPr>
                <w:highlight w:val="white"/>
              </w:rPr>
            </w:pPr>
            <w:r w:rsidRPr="00C150CE">
              <w:rPr>
                <w:highlight w:val="white"/>
              </w:rPr>
              <w:t>24</w:t>
            </w:r>
          </w:p>
        </w:tc>
      </w:tr>
    </w:tbl>
    <w:p w14:paraId="4E27FC31" w14:textId="77777777" w:rsidR="00C150CE" w:rsidRPr="00C150CE" w:rsidRDefault="00C150CE" w:rsidP="00C150CE">
      <w:pPr>
        <w:spacing w:after="0" w:line="240" w:lineRule="auto"/>
        <w:contextualSpacing/>
        <w:rPr>
          <w:lang w:val="en-GB"/>
        </w:rPr>
      </w:pPr>
    </w:p>
    <w:p w14:paraId="6F02BDF0"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1.1.4.2. Inverse Proportionality (5 points)</w:t>
      </w:r>
    </w:p>
    <w:p w14:paraId="573D8DBB" w14:textId="77777777" w:rsidR="00C150CE" w:rsidRPr="00C150CE" w:rsidRDefault="00C150CE" w:rsidP="00C150CE">
      <w:pPr>
        <w:spacing w:after="0" w:line="240" w:lineRule="auto"/>
        <w:contextualSpacing/>
        <w:rPr>
          <w:lang w:val="en-GB"/>
        </w:rPr>
      </w:pPr>
      <w:r w:rsidRPr="00C150CE">
        <w:rPr>
          <w:lang w:val="en-GB"/>
        </w:rPr>
        <w:t>4. (1 point/0,5 points each)</w:t>
      </w:r>
    </w:p>
    <w:p w14:paraId="6F732E59" w14:textId="77777777" w:rsidR="00C150CE" w:rsidRPr="00C150CE" w:rsidRDefault="00C150CE" w:rsidP="00C150CE">
      <w:pPr>
        <w:tabs>
          <w:tab w:val="left" w:pos="1637"/>
        </w:tabs>
        <w:spacing w:after="0" w:line="240" w:lineRule="auto"/>
        <w:ind w:left="720"/>
        <w:contextualSpacing/>
        <w:rPr>
          <w:lang w:val="en-GB"/>
        </w:rPr>
      </w:pPr>
      <w:r w:rsidRPr="00C150CE">
        <w:rPr>
          <w:lang w:val="en-GB"/>
        </w:rPr>
        <w:t>4.1. b</w:t>
      </w:r>
    </w:p>
    <w:p w14:paraId="30C6105B" w14:textId="77777777" w:rsidR="00C150CE" w:rsidRPr="00C150CE" w:rsidRDefault="00C150CE" w:rsidP="00C150CE">
      <w:pPr>
        <w:spacing w:after="0" w:line="240" w:lineRule="auto"/>
        <w:ind w:left="720"/>
        <w:contextualSpacing/>
        <w:rPr>
          <w:lang w:val="en-GB"/>
        </w:rPr>
      </w:pPr>
      <w:r w:rsidRPr="00C150CE">
        <w:rPr>
          <w:lang w:val="en-GB"/>
        </w:rPr>
        <w:t>4.2. a</w:t>
      </w:r>
    </w:p>
    <w:p w14:paraId="396E4EFF" w14:textId="77777777" w:rsidR="00C150CE" w:rsidRPr="00C150CE" w:rsidRDefault="00C150CE" w:rsidP="00C150CE">
      <w:pPr>
        <w:spacing w:after="0" w:line="240" w:lineRule="auto"/>
        <w:ind w:left="720"/>
        <w:contextualSpacing/>
        <w:rPr>
          <w:lang w:val="en-GB"/>
        </w:rPr>
      </w:pPr>
    </w:p>
    <w:p w14:paraId="57D9619B" w14:textId="77777777" w:rsidR="00C150CE" w:rsidRPr="00C150CE" w:rsidRDefault="00C150CE" w:rsidP="00C150CE">
      <w:pPr>
        <w:spacing w:after="0" w:line="240" w:lineRule="auto"/>
        <w:contextualSpacing/>
        <w:rPr>
          <w:lang w:val="en-GB"/>
        </w:rPr>
      </w:pPr>
      <w:r w:rsidRPr="00C150CE">
        <w:rPr>
          <w:lang w:val="en-GB"/>
        </w:rPr>
        <w:t>5. (1 point)</w:t>
      </w:r>
    </w:p>
    <w:p w14:paraId="49825066" w14:textId="77777777" w:rsidR="00C150CE" w:rsidRPr="00C150CE" w:rsidRDefault="00C150CE" w:rsidP="00C150CE">
      <w:pPr>
        <w:spacing w:after="0" w:line="240" w:lineRule="auto"/>
        <w:ind w:left="720"/>
        <w:contextualSpacing/>
        <w:rPr>
          <w:lang w:val="en-GB"/>
        </w:rPr>
      </w:pPr>
      <w:r w:rsidRPr="00C150CE">
        <w:rPr>
          <w:lang w:val="en-GB"/>
        </w:rPr>
        <w:t>c</w:t>
      </w:r>
    </w:p>
    <w:p w14:paraId="275331C6" w14:textId="77777777" w:rsidR="00C150CE" w:rsidRPr="00C150CE" w:rsidRDefault="00C150CE" w:rsidP="00C150CE">
      <w:pPr>
        <w:spacing w:after="0" w:line="240" w:lineRule="auto"/>
        <w:ind w:left="720"/>
        <w:contextualSpacing/>
        <w:rPr>
          <w:lang w:val="en-GB"/>
        </w:rPr>
      </w:pPr>
    </w:p>
    <w:p w14:paraId="3DA92ECE" w14:textId="77777777" w:rsidR="00C150CE" w:rsidRPr="00C150CE" w:rsidRDefault="00C150CE" w:rsidP="00C150CE">
      <w:pPr>
        <w:spacing w:after="0" w:line="240" w:lineRule="auto"/>
        <w:contextualSpacing/>
        <w:rPr>
          <w:lang w:val="en-GB"/>
        </w:rPr>
      </w:pPr>
      <w:r w:rsidRPr="00C150CE">
        <w:rPr>
          <w:lang w:val="en-GB"/>
        </w:rPr>
        <w:t>6. (3 points/0,5 points each)</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
        <w:gridCol w:w="1289"/>
        <w:gridCol w:w="1288"/>
        <w:gridCol w:w="1288"/>
        <w:gridCol w:w="1288"/>
        <w:gridCol w:w="1288"/>
        <w:gridCol w:w="1289"/>
      </w:tblGrid>
      <w:tr w:rsidR="00C150CE" w:rsidRPr="00C150CE" w14:paraId="06AC2B5D" w14:textId="77777777" w:rsidTr="0066019D">
        <w:tc>
          <w:tcPr>
            <w:tcW w:w="1289" w:type="dxa"/>
          </w:tcPr>
          <w:p w14:paraId="1E755F51" w14:textId="77777777" w:rsidR="00C150CE" w:rsidRPr="00C150CE" w:rsidRDefault="00C150CE" w:rsidP="0066019D">
            <w:pPr>
              <w:rPr>
                <w:highlight w:val="white"/>
              </w:rPr>
            </w:pPr>
            <w:r w:rsidRPr="00C150CE">
              <w:rPr>
                <w:highlight w:val="white"/>
              </w:rPr>
              <w:t>X</w:t>
            </w:r>
          </w:p>
        </w:tc>
        <w:tc>
          <w:tcPr>
            <w:tcW w:w="1289" w:type="dxa"/>
          </w:tcPr>
          <w:p w14:paraId="17D66F09" w14:textId="77777777" w:rsidR="00C150CE" w:rsidRPr="00C150CE" w:rsidRDefault="00C150CE" w:rsidP="0066019D">
            <w:pPr>
              <w:rPr>
                <w:highlight w:val="white"/>
              </w:rPr>
            </w:pPr>
            <w:r w:rsidRPr="00C150CE">
              <w:rPr>
                <w:highlight w:val="white"/>
              </w:rPr>
              <w:t>1</w:t>
            </w:r>
          </w:p>
        </w:tc>
        <w:tc>
          <w:tcPr>
            <w:tcW w:w="1288" w:type="dxa"/>
          </w:tcPr>
          <w:p w14:paraId="186E601F" w14:textId="77777777" w:rsidR="00C150CE" w:rsidRPr="00C150CE" w:rsidRDefault="00C150CE" w:rsidP="0066019D">
            <w:pPr>
              <w:rPr>
                <w:highlight w:val="white"/>
              </w:rPr>
            </w:pPr>
            <w:r w:rsidRPr="00C150CE">
              <w:rPr>
                <w:highlight w:val="white"/>
              </w:rPr>
              <w:t>2</w:t>
            </w:r>
          </w:p>
        </w:tc>
        <w:tc>
          <w:tcPr>
            <w:tcW w:w="1288" w:type="dxa"/>
          </w:tcPr>
          <w:p w14:paraId="5D6A5369" w14:textId="77777777" w:rsidR="00C150CE" w:rsidRPr="00C150CE" w:rsidRDefault="00C150CE" w:rsidP="0066019D">
            <w:pPr>
              <w:rPr>
                <w:highlight w:val="white"/>
              </w:rPr>
            </w:pPr>
            <w:r w:rsidRPr="00C150CE">
              <w:rPr>
                <w:highlight w:val="white"/>
              </w:rPr>
              <w:t>3</w:t>
            </w:r>
          </w:p>
        </w:tc>
        <w:tc>
          <w:tcPr>
            <w:tcW w:w="1288" w:type="dxa"/>
          </w:tcPr>
          <w:p w14:paraId="530ECE4B" w14:textId="77777777" w:rsidR="00C150CE" w:rsidRPr="00C150CE" w:rsidRDefault="00C150CE" w:rsidP="0066019D">
            <w:pPr>
              <w:rPr>
                <w:highlight w:val="white"/>
              </w:rPr>
            </w:pPr>
            <w:r w:rsidRPr="00C150CE">
              <w:rPr>
                <w:highlight w:val="white"/>
              </w:rPr>
              <w:t>5</w:t>
            </w:r>
          </w:p>
        </w:tc>
        <w:tc>
          <w:tcPr>
            <w:tcW w:w="1288" w:type="dxa"/>
          </w:tcPr>
          <w:p w14:paraId="7A0CE357" w14:textId="77777777" w:rsidR="00C150CE" w:rsidRPr="00C150CE" w:rsidRDefault="00C150CE" w:rsidP="0066019D">
            <w:pPr>
              <w:rPr>
                <w:highlight w:val="white"/>
              </w:rPr>
            </w:pPr>
            <w:r w:rsidRPr="00C150CE">
              <w:rPr>
                <w:highlight w:val="white"/>
              </w:rPr>
              <w:t>10</w:t>
            </w:r>
          </w:p>
        </w:tc>
        <w:tc>
          <w:tcPr>
            <w:tcW w:w="1289" w:type="dxa"/>
          </w:tcPr>
          <w:p w14:paraId="5B7A877A" w14:textId="77777777" w:rsidR="00C150CE" w:rsidRPr="00C150CE" w:rsidRDefault="00C150CE" w:rsidP="0066019D">
            <w:pPr>
              <w:rPr>
                <w:highlight w:val="white"/>
              </w:rPr>
            </w:pPr>
            <w:r w:rsidRPr="00C150CE">
              <w:rPr>
                <w:highlight w:val="white"/>
              </w:rPr>
              <w:t>15</w:t>
            </w:r>
          </w:p>
        </w:tc>
      </w:tr>
      <w:tr w:rsidR="00C150CE" w:rsidRPr="00C150CE" w14:paraId="47F93810" w14:textId="77777777" w:rsidTr="0066019D">
        <w:tc>
          <w:tcPr>
            <w:tcW w:w="1289" w:type="dxa"/>
          </w:tcPr>
          <w:p w14:paraId="160852AC" w14:textId="77777777" w:rsidR="00C150CE" w:rsidRPr="00C150CE" w:rsidRDefault="00C150CE" w:rsidP="0066019D">
            <w:pPr>
              <w:rPr>
                <w:highlight w:val="white"/>
              </w:rPr>
            </w:pPr>
            <w:r w:rsidRPr="00C150CE">
              <w:rPr>
                <w:highlight w:val="white"/>
              </w:rPr>
              <w:t>Y</w:t>
            </w:r>
          </w:p>
        </w:tc>
        <w:tc>
          <w:tcPr>
            <w:tcW w:w="1289" w:type="dxa"/>
          </w:tcPr>
          <w:p w14:paraId="585859B0" w14:textId="77777777" w:rsidR="00C150CE" w:rsidRPr="00C150CE" w:rsidRDefault="00664FA9" w:rsidP="0066019D">
            <w:pPr>
              <w:rPr>
                <w:highlight w:val="white"/>
              </w:rPr>
            </w:pPr>
            <w:sdt>
              <w:sdtPr>
                <w:tag w:val="goog_rdk_9"/>
                <w:id w:val="-945230398"/>
              </w:sdtPr>
              <w:sdtEndPr/>
              <w:sdtContent/>
            </w:sdt>
            <w:r w:rsidR="00C150CE" w:rsidRPr="00C150CE">
              <w:rPr>
                <w:highlight w:val="white"/>
              </w:rPr>
              <w:t>1/150</w:t>
            </w:r>
          </w:p>
        </w:tc>
        <w:tc>
          <w:tcPr>
            <w:tcW w:w="1288" w:type="dxa"/>
          </w:tcPr>
          <w:p w14:paraId="5075A089" w14:textId="77777777" w:rsidR="00C150CE" w:rsidRPr="00C150CE" w:rsidRDefault="00C150CE" w:rsidP="0066019D">
            <w:pPr>
              <w:rPr>
                <w:highlight w:val="white"/>
              </w:rPr>
            </w:pPr>
            <w:r w:rsidRPr="00C150CE">
              <w:rPr>
                <w:highlight w:val="white"/>
              </w:rPr>
              <w:t>1/75</w:t>
            </w:r>
          </w:p>
        </w:tc>
        <w:tc>
          <w:tcPr>
            <w:tcW w:w="1288" w:type="dxa"/>
          </w:tcPr>
          <w:p w14:paraId="4B9C7B50" w14:textId="77777777" w:rsidR="00C150CE" w:rsidRPr="00C150CE" w:rsidRDefault="00C150CE" w:rsidP="0066019D">
            <w:pPr>
              <w:rPr>
                <w:highlight w:val="white"/>
              </w:rPr>
            </w:pPr>
            <w:r w:rsidRPr="00C150CE">
              <w:rPr>
                <w:highlight w:val="white"/>
              </w:rPr>
              <w:t>1/50</w:t>
            </w:r>
          </w:p>
        </w:tc>
        <w:tc>
          <w:tcPr>
            <w:tcW w:w="1288" w:type="dxa"/>
          </w:tcPr>
          <w:p w14:paraId="4D339A35" w14:textId="77777777" w:rsidR="00C150CE" w:rsidRPr="00C150CE" w:rsidRDefault="00C150CE" w:rsidP="0066019D">
            <w:pPr>
              <w:rPr>
                <w:highlight w:val="white"/>
              </w:rPr>
            </w:pPr>
            <w:r w:rsidRPr="00C150CE">
              <w:rPr>
                <w:highlight w:val="white"/>
              </w:rPr>
              <w:t>1/30</w:t>
            </w:r>
          </w:p>
        </w:tc>
        <w:tc>
          <w:tcPr>
            <w:tcW w:w="1288" w:type="dxa"/>
          </w:tcPr>
          <w:p w14:paraId="4FAFBD8B" w14:textId="77777777" w:rsidR="00C150CE" w:rsidRPr="00C150CE" w:rsidRDefault="00C150CE" w:rsidP="0066019D">
            <w:pPr>
              <w:rPr>
                <w:highlight w:val="white"/>
              </w:rPr>
            </w:pPr>
            <w:r w:rsidRPr="00C150CE">
              <w:rPr>
                <w:highlight w:val="white"/>
              </w:rPr>
              <w:t>1/15</w:t>
            </w:r>
          </w:p>
        </w:tc>
        <w:tc>
          <w:tcPr>
            <w:tcW w:w="1289" w:type="dxa"/>
          </w:tcPr>
          <w:p w14:paraId="2407529E" w14:textId="77777777" w:rsidR="00C150CE" w:rsidRPr="00C150CE" w:rsidRDefault="00C150CE" w:rsidP="0066019D">
            <w:pPr>
              <w:rPr>
                <w:highlight w:val="white"/>
              </w:rPr>
            </w:pPr>
            <w:r w:rsidRPr="00C150CE">
              <w:rPr>
                <w:highlight w:val="white"/>
              </w:rPr>
              <w:t>1/10</w:t>
            </w:r>
          </w:p>
        </w:tc>
      </w:tr>
    </w:tbl>
    <w:p w14:paraId="3EE88E49" w14:textId="77777777" w:rsidR="00C150CE" w:rsidRPr="00C150CE" w:rsidRDefault="00C150CE" w:rsidP="00C150CE">
      <w:pPr>
        <w:spacing w:after="0" w:line="240" w:lineRule="auto"/>
        <w:contextualSpacing/>
        <w:rPr>
          <w:lang w:val="en-GB"/>
        </w:rPr>
      </w:pPr>
    </w:p>
    <w:p w14:paraId="7AA76381"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1.1.4.3. Representations of Direct and Inverse Proportions (2 points)</w:t>
      </w:r>
    </w:p>
    <w:p w14:paraId="02A135AB" w14:textId="77777777" w:rsidR="00C150CE" w:rsidRPr="00C150CE" w:rsidRDefault="00C150CE" w:rsidP="00C150CE">
      <w:pPr>
        <w:spacing w:after="0" w:line="240" w:lineRule="auto"/>
        <w:contextualSpacing/>
        <w:rPr>
          <w:lang w:val="en-GB"/>
        </w:rPr>
      </w:pPr>
      <w:r w:rsidRPr="00C150CE">
        <w:rPr>
          <w:lang w:val="en-GB"/>
        </w:rPr>
        <w:t>7. (1 point)</w:t>
      </w:r>
    </w:p>
    <w:p w14:paraId="7D948083" w14:textId="77777777" w:rsidR="00C150CE" w:rsidRPr="00C150CE" w:rsidRDefault="00C150CE" w:rsidP="00C150CE">
      <w:pPr>
        <w:spacing w:after="0" w:line="240" w:lineRule="auto"/>
        <w:ind w:left="720"/>
        <w:contextualSpacing/>
        <w:rPr>
          <w:lang w:val="en-GB"/>
        </w:rPr>
      </w:pPr>
      <w:r w:rsidRPr="00C150CE">
        <w:rPr>
          <w:lang w:val="en-GB"/>
        </w:rPr>
        <w:t>a</w:t>
      </w:r>
    </w:p>
    <w:p w14:paraId="451325EA" w14:textId="77777777" w:rsidR="00C150CE" w:rsidRPr="00C150CE" w:rsidRDefault="00C150CE" w:rsidP="00C150CE">
      <w:pPr>
        <w:spacing w:after="0" w:line="240" w:lineRule="auto"/>
        <w:ind w:left="720"/>
        <w:contextualSpacing/>
        <w:rPr>
          <w:lang w:val="en-GB"/>
        </w:rPr>
      </w:pPr>
    </w:p>
    <w:p w14:paraId="0AA26A63" w14:textId="77777777" w:rsidR="00C150CE" w:rsidRPr="00C150CE" w:rsidRDefault="00C150CE" w:rsidP="00C150CE">
      <w:pPr>
        <w:spacing w:after="0" w:line="240" w:lineRule="auto"/>
        <w:contextualSpacing/>
        <w:rPr>
          <w:lang w:val="en-GB"/>
        </w:rPr>
      </w:pPr>
      <w:r w:rsidRPr="00C150CE">
        <w:rPr>
          <w:lang w:val="en-GB"/>
        </w:rPr>
        <w:t>8. (1 point)</w:t>
      </w:r>
    </w:p>
    <w:p w14:paraId="13D80C6B" w14:textId="77777777" w:rsidR="00C150CE" w:rsidRPr="00C150CE" w:rsidRDefault="00C150CE" w:rsidP="00C150CE">
      <w:pPr>
        <w:spacing w:after="0" w:line="240" w:lineRule="auto"/>
        <w:ind w:left="720"/>
        <w:contextualSpacing/>
        <w:rPr>
          <w:lang w:val="en-GB"/>
        </w:rPr>
      </w:pPr>
      <w:r w:rsidRPr="00C150CE">
        <w:rPr>
          <w:lang w:val="en-GB"/>
        </w:rPr>
        <w:t>b</w:t>
      </w:r>
    </w:p>
    <w:p w14:paraId="62611E0A"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1.1.5. Linear Models (17 points)</w:t>
      </w:r>
    </w:p>
    <w:p w14:paraId="42CA562D"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1.1.5.1. Functions and Relations (4 points)</w:t>
      </w:r>
    </w:p>
    <w:p w14:paraId="6758CF71" w14:textId="77777777" w:rsidR="00C150CE" w:rsidRPr="00C150CE" w:rsidRDefault="00C150CE" w:rsidP="00C150CE">
      <w:pPr>
        <w:spacing w:after="0" w:line="240" w:lineRule="auto"/>
        <w:contextualSpacing/>
        <w:rPr>
          <w:lang w:val="en-GB"/>
        </w:rPr>
      </w:pPr>
      <w:r w:rsidRPr="00C150CE">
        <w:rPr>
          <w:lang w:val="en-GB"/>
        </w:rPr>
        <w:t>1. (2 points/1 point each)</w:t>
      </w:r>
    </w:p>
    <w:p w14:paraId="551B0CBF" w14:textId="77777777" w:rsidR="00C150CE" w:rsidRPr="00C150CE" w:rsidRDefault="00C150CE" w:rsidP="00C150CE">
      <w:pPr>
        <w:spacing w:after="0" w:line="240" w:lineRule="auto"/>
        <w:ind w:left="720"/>
        <w:contextualSpacing/>
        <w:rPr>
          <w:lang w:val="en-GB"/>
        </w:rPr>
      </w:pPr>
      <w:r w:rsidRPr="00C150CE">
        <w:rPr>
          <w:lang w:val="en-GB"/>
        </w:rPr>
        <w:t>1.1. b</w:t>
      </w:r>
    </w:p>
    <w:p w14:paraId="09C4EE68" w14:textId="77777777" w:rsidR="00C150CE" w:rsidRPr="00C150CE" w:rsidRDefault="00C150CE" w:rsidP="00C150CE">
      <w:pPr>
        <w:tabs>
          <w:tab w:val="left" w:pos="1475"/>
        </w:tabs>
        <w:spacing w:after="0" w:line="240" w:lineRule="auto"/>
        <w:ind w:left="720"/>
        <w:contextualSpacing/>
        <w:rPr>
          <w:rFonts w:eastAsia="Calibri" w:cstheme="minorHAnsi"/>
          <w:lang w:val="en-GB"/>
        </w:rPr>
      </w:pPr>
      <w:r w:rsidRPr="00C150CE">
        <w:rPr>
          <w:lang w:val="en-GB"/>
        </w:rPr>
        <w:t xml:space="preserve">1.2. </w:t>
      </w:r>
      <w:r w:rsidRPr="00C150CE">
        <w:rPr>
          <w:rFonts w:eastAsia="Calibri" w:cstheme="minorHAnsi"/>
          <w:highlight w:val="white"/>
          <w:lang w:val="en-GB"/>
        </w:rPr>
        <w:t>y</w:t>
      </w:r>
      <w:r w:rsidRPr="00C150CE">
        <w:rPr>
          <w:rFonts w:eastAsia="Calibri" w:cstheme="minorHAnsi"/>
          <w:highlight w:val="white"/>
          <w:vertAlign w:val="superscript"/>
          <w:lang w:val="en-GB"/>
        </w:rPr>
        <w:t>2</w:t>
      </w:r>
      <w:r w:rsidRPr="00C150CE">
        <w:rPr>
          <w:rFonts w:eastAsia="Calibri" w:cstheme="minorHAnsi"/>
          <w:highlight w:val="white"/>
          <w:lang w:val="en-GB"/>
        </w:rPr>
        <w:t>+x=1</w:t>
      </w:r>
    </w:p>
    <w:p w14:paraId="62FAB849" w14:textId="77777777" w:rsidR="00C150CE" w:rsidRPr="00C150CE" w:rsidRDefault="00C150CE" w:rsidP="00C150CE">
      <w:pPr>
        <w:tabs>
          <w:tab w:val="left" w:pos="1475"/>
        </w:tabs>
        <w:spacing w:after="0" w:line="240" w:lineRule="auto"/>
        <w:ind w:left="720"/>
        <w:contextualSpacing/>
        <w:rPr>
          <w:lang w:val="en-GB"/>
        </w:rPr>
      </w:pPr>
    </w:p>
    <w:p w14:paraId="477CC4AD" w14:textId="77777777" w:rsidR="00C150CE" w:rsidRPr="00C150CE" w:rsidRDefault="00C150CE" w:rsidP="00C150CE">
      <w:pPr>
        <w:spacing w:after="0" w:line="240" w:lineRule="auto"/>
        <w:contextualSpacing/>
        <w:rPr>
          <w:lang w:val="en-GB"/>
        </w:rPr>
      </w:pPr>
      <w:r w:rsidRPr="00C150CE">
        <w:rPr>
          <w:lang w:val="en-GB"/>
        </w:rPr>
        <w:t>2. (2 points/1 point each)</w:t>
      </w:r>
    </w:p>
    <w:p w14:paraId="1891F9DD" w14:textId="77777777" w:rsidR="00C150CE" w:rsidRPr="00C150CE" w:rsidRDefault="00C150CE" w:rsidP="00C150CE">
      <w:pPr>
        <w:spacing w:after="0" w:line="240" w:lineRule="auto"/>
        <w:ind w:left="720"/>
        <w:contextualSpacing/>
        <w:rPr>
          <w:lang w:val="en-GB"/>
        </w:rPr>
      </w:pPr>
      <w:r w:rsidRPr="00C150CE">
        <w:rPr>
          <w:lang w:val="en-GB"/>
        </w:rPr>
        <w:t>2.1. a</w:t>
      </w:r>
    </w:p>
    <w:p w14:paraId="332B6508" w14:textId="77777777" w:rsidR="00C150CE" w:rsidRPr="00C150CE" w:rsidRDefault="00C150CE" w:rsidP="00C150CE">
      <w:pPr>
        <w:spacing w:after="0" w:line="240" w:lineRule="auto"/>
        <w:ind w:left="720"/>
        <w:contextualSpacing/>
        <w:rPr>
          <w:lang w:val="en-GB"/>
        </w:rPr>
      </w:pPr>
      <w:r w:rsidRPr="00C150CE">
        <w:rPr>
          <w:lang w:val="en-GB"/>
        </w:rPr>
        <w:t>2.2.</w:t>
      </w:r>
      <w:r w:rsidRPr="00C150CE">
        <w:rPr>
          <w:rFonts w:eastAsia="Calibri" w:cstheme="minorHAnsi"/>
          <w:b/>
          <w:bCs/>
          <w:highlight w:val="white"/>
          <w:lang w:val="en-GB"/>
        </w:rPr>
        <w:t xml:space="preserve"> </w:t>
      </w:r>
      <w:r w:rsidRPr="00C150CE">
        <w:rPr>
          <w:rFonts w:eastAsia="Calibri" w:cstheme="minorHAnsi"/>
          <w:highlight w:val="white"/>
          <w:lang w:val="en-GB"/>
        </w:rPr>
        <w:t>y=ax</w:t>
      </w:r>
      <w:r w:rsidRPr="00C150CE">
        <w:rPr>
          <w:rFonts w:eastAsia="Calibri" w:cstheme="minorHAnsi"/>
          <w:highlight w:val="white"/>
          <w:vertAlign w:val="superscript"/>
          <w:lang w:val="en-GB"/>
        </w:rPr>
        <w:t>2</w:t>
      </w:r>
    </w:p>
    <w:p w14:paraId="22CFC444"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1.1.5.2. Variables and Parameters (10 points)</w:t>
      </w:r>
    </w:p>
    <w:p w14:paraId="17A92ECF" w14:textId="77777777" w:rsidR="00C150CE" w:rsidRPr="00C150CE" w:rsidRDefault="00C150CE" w:rsidP="00C150CE">
      <w:pPr>
        <w:spacing w:after="0" w:line="240" w:lineRule="auto"/>
        <w:contextualSpacing/>
        <w:rPr>
          <w:lang w:val="en-GB"/>
        </w:rPr>
      </w:pPr>
      <w:r w:rsidRPr="00C150CE">
        <w:rPr>
          <w:lang w:val="en-GB"/>
        </w:rPr>
        <w:t>3. (10 points/1point each)</w:t>
      </w:r>
    </w:p>
    <w:p w14:paraId="50758753" w14:textId="77777777" w:rsidR="00C150CE" w:rsidRPr="00C150CE" w:rsidRDefault="00C150CE" w:rsidP="00C150CE">
      <w:pPr>
        <w:ind w:left="720"/>
        <w:rPr>
          <w:lang w:val="en-GB"/>
        </w:rPr>
      </w:pPr>
      <w:r w:rsidRPr="00C150CE">
        <w:rPr>
          <w:lang w:val="en-GB"/>
        </w:rPr>
        <w:t>3.1. a</w:t>
      </w:r>
    </w:p>
    <w:p w14:paraId="47D569F9" w14:textId="77777777" w:rsidR="00C150CE" w:rsidRPr="00C150CE" w:rsidRDefault="00C150CE" w:rsidP="00C150CE">
      <w:pPr>
        <w:ind w:left="720"/>
        <w:rPr>
          <w:lang w:val="en-GB"/>
        </w:rPr>
      </w:pPr>
      <w:r w:rsidRPr="00C150CE">
        <w:rPr>
          <w:lang w:val="en-GB"/>
        </w:rPr>
        <w:lastRenderedPageBreak/>
        <w:t>3.2. a</w:t>
      </w:r>
    </w:p>
    <w:p w14:paraId="614F41BB" w14:textId="77777777" w:rsidR="00C150CE" w:rsidRPr="00C150CE" w:rsidRDefault="00C150CE" w:rsidP="00C150CE">
      <w:pPr>
        <w:ind w:left="720"/>
        <w:rPr>
          <w:lang w:val="en-GB"/>
        </w:rPr>
      </w:pPr>
      <w:r w:rsidRPr="00C150CE">
        <w:rPr>
          <w:lang w:val="en-GB"/>
        </w:rPr>
        <w:t>3.3. b</w:t>
      </w:r>
    </w:p>
    <w:p w14:paraId="38999FB1" w14:textId="77777777" w:rsidR="00C150CE" w:rsidRPr="00C150CE" w:rsidRDefault="00C150CE" w:rsidP="00C150CE">
      <w:pPr>
        <w:ind w:left="720"/>
        <w:rPr>
          <w:lang w:val="en-GB"/>
        </w:rPr>
      </w:pPr>
      <w:r w:rsidRPr="00C150CE">
        <w:rPr>
          <w:lang w:val="en-GB"/>
        </w:rPr>
        <w:t>3.4. b</w:t>
      </w:r>
    </w:p>
    <w:p w14:paraId="78900D55" w14:textId="77777777" w:rsidR="00C150CE" w:rsidRPr="00C150CE" w:rsidRDefault="00C150CE" w:rsidP="00C150CE">
      <w:pPr>
        <w:ind w:left="720"/>
        <w:rPr>
          <w:lang w:val="en-GB"/>
        </w:rPr>
      </w:pPr>
      <w:r w:rsidRPr="00C150CE">
        <w:rPr>
          <w:lang w:val="en-GB"/>
        </w:rPr>
        <w:t>3.5. b</w:t>
      </w:r>
    </w:p>
    <w:p w14:paraId="495C7362" w14:textId="77777777" w:rsidR="00C150CE" w:rsidRPr="00C150CE" w:rsidRDefault="00C150CE" w:rsidP="00C150CE">
      <w:pPr>
        <w:ind w:left="720"/>
        <w:rPr>
          <w:lang w:val="en-GB"/>
        </w:rPr>
      </w:pPr>
      <w:r w:rsidRPr="00C150CE">
        <w:rPr>
          <w:lang w:val="en-GB"/>
        </w:rPr>
        <w:t>3.6. a</w:t>
      </w:r>
    </w:p>
    <w:p w14:paraId="7AC35A07" w14:textId="77777777" w:rsidR="00C150CE" w:rsidRPr="00C150CE" w:rsidRDefault="00C150CE" w:rsidP="00C150CE">
      <w:pPr>
        <w:ind w:left="720"/>
        <w:rPr>
          <w:lang w:val="en-GB"/>
        </w:rPr>
      </w:pPr>
      <w:r w:rsidRPr="00C150CE">
        <w:rPr>
          <w:lang w:val="en-GB"/>
        </w:rPr>
        <w:t>3.7. b</w:t>
      </w:r>
    </w:p>
    <w:p w14:paraId="3361C02C" w14:textId="77777777" w:rsidR="00C150CE" w:rsidRPr="00C150CE" w:rsidRDefault="00C150CE" w:rsidP="00C150CE">
      <w:pPr>
        <w:ind w:left="720"/>
        <w:rPr>
          <w:lang w:val="en-GB"/>
        </w:rPr>
      </w:pPr>
      <w:r w:rsidRPr="00C150CE">
        <w:rPr>
          <w:lang w:val="en-GB"/>
        </w:rPr>
        <w:t>3.8. a</w:t>
      </w:r>
    </w:p>
    <w:p w14:paraId="481614C0" w14:textId="77777777" w:rsidR="00C150CE" w:rsidRPr="00C150CE" w:rsidRDefault="00C150CE" w:rsidP="00C150CE">
      <w:pPr>
        <w:ind w:left="720"/>
        <w:rPr>
          <w:lang w:val="en-GB"/>
        </w:rPr>
      </w:pPr>
      <w:r w:rsidRPr="00C150CE">
        <w:rPr>
          <w:lang w:val="en-GB"/>
        </w:rPr>
        <w:t>3.9. b</w:t>
      </w:r>
    </w:p>
    <w:p w14:paraId="1226EF81" w14:textId="77777777" w:rsidR="00C150CE" w:rsidRPr="00C150CE" w:rsidRDefault="00C150CE" w:rsidP="00C150CE">
      <w:pPr>
        <w:ind w:left="720"/>
        <w:rPr>
          <w:lang w:val="en-GB"/>
        </w:rPr>
      </w:pPr>
      <w:r w:rsidRPr="00C150CE">
        <w:rPr>
          <w:lang w:val="en-GB"/>
        </w:rPr>
        <w:t>3.10. a</w:t>
      </w:r>
    </w:p>
    <w:p w14:paraId="7ABEF4F6"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1.1.5.3. Linear Graphs (3 points)</w:t>
      </w:r>
    </w:p>
    <w:p w14:paraId="0AC87E0D" w14:textId="77777777" w:rsidR="00C150CE" w:rsidRPr="00C150CE" w:rsidRDefault="00C150CE" w:rsidP="00C150CE">
      <w:pPr>
        <w:spacing w:after="0" w:line="240" w:lineRule="auto"/>
        <w:contextualSpacing/>
        <w:rPr>
          <w:lang w:val="en-GB"/>
        </w:rPr>
      </w:pPr>
      <w:r w:rsidRPr="00C150CE">
        <w:rPr>
          <w:lang w:val="en-GB"/>
        </w:rPr>
        <w:t>4. (3 points)</w:t>
      </w:r>
    </w:p>
    <w:p w14:paraId="489875CA" w14:textId="77777777" w:rsidR="00C150CE" w:rsidRPr="00C150CE" w:rsidRDefault="00C150CE" w:rsidP="00C150CE">
      <w:pPr>
        <w:spacing w:after="0" w:line="240" w:lineRule="auto"/>
        <w:ind w:left="720"/>
        <w:contextualSpacing/>
        <w:rPr>
          <w:lang w:val="en-GB"/>
        </w:rPr>
      </w:pPr>
      <w:r w:rsidRPr="00C150CE">
        <w:rPr>
          <w:lang w:val="en-GB"/>
        </w:rPr>
        <w:t>4.1. (2 points)</w:t>
      </w:r>
    </w:p>
    <w:p w14:paraId="1BEBA1A6" w14:textId="77777777" w:rsidR="00C150CE" w:rsidRPr="00C150CE" w:rsidRDefault="00C150CE" w:rsidP="00C150CE">
      <w:pPr>
        <w:ind w:left="1440"/>
        <w:rPr>
          <w:rFonts w:eastAsia="Calibri" w:cstheme="minorHAnsi"/>
          <w:b/>
          <w:lang w:val="en-GB"/>
        </w:rPr>
      </w:pPr>
      <w:r w:rsidRPr="00C150CE">
        <w:rPr>
          <w:rFonts w:eastAsia="Calibri" w:cstheme="minorHAnsi"/>
          <w:lang w:val="en-GB"/>
        </w:rPr>
        <w:t>A:</w:t>
      </w:r>
      <w:r w:rsidRPr="00C150CE">
        <w:rPr>
          <w:rFonts w:eastAsia="Calibri" w:cstheme="minorHAnsi"/>
          <w:b/>
          <w:lang w:val="en-GB"/>
        </w:rPr>
        <w:t xml:space="preserve"> </w:t>
      </w:r>
      <w:r w:rsidRPr="00C150CE">
        <w:rPr>
          <w:rFonts w:eastAsia="Calibri" w:cstheme="minorHAnsi"/>
          <w:bCs/>
          <w:lang w:val="en-GB"/>
        </w:rPr>
        <w:t>(3;5)</w:t>
      </w:r>
      <w:r w:rsidRPr="00C150CE">
        <w:rPr>
          <w:rFonts w:eastAsia="Calibri" w:cstheme="minorHAnsi"/>
          <w:b/>
          <w:lang w:val="en-GB"/>
        </w:rPr>
        <w:t xml:space="preserve"> </w:t>
      </w:r>
      <w:r w:rsidRPr="00C150CE">
        <w:rPr>
          <w:rFonts w:eastAsia="Calibri" w:cstheme="minorHAnsi"/>
          <w:b/>
          <w:lang w:val="en-GB"/>
        </w:rPr>
        <w:br/>
      </w:r>
      <w:r w:rsidRPr="00C150CE">
        <w:rPr>
          <w:rFonts w:eastAsia="Calibri" w:cstheme="minorHAnsi"/>
          <w:lang w:val="en-GB"/>
        </w:rPr>
        <w:t xml:space="preserve">B: </w:t>
      </w:r>
      <w:r w:rsidRPr="00C150CE">
        <w:rPr>
          <w:rFonts w:eastAsia="Calibri" w:cstheme="minorHAnsi"/>
          <w:bCs/>
          <w:lang w:val="en-GB"/>
        </w:rPr>
        <w:t>(1;2)</w:t>
      </w:r>
    </w:p>
    <w:p w14:paraId="39A519EC" w14:textId="77777777" w:rsidR="00C150CE" w:rsidRPr="00C150CE" w:rsidRDefault="00C150CE" w:rsidP="00C150CE">
      <w:pPr>
        <w:spacing w:after="0" w:line="240" w:lineRule="auto"/>
        <w:ind w:left="720"/>
        <w:contextualSpacing/>
        <w:rPr>
          <w:lang w:val="en-GB"/>
        </w:rPr>
      </w:pPr>
    </w:p>
    <w:p w14:paraId="0DE04A8E" w14:textId="77777777" w:rsidR="00C150CE" w:rsidRPr="00C150CE" w:rsidRDefault="00C150CE" w:rsidP="00C150CE">
      <w:pPr>
        <w:spacing w:after="0" w:line="240" w:lineRule="auto"/>
        <w:ind w:left="720"/>
        <w:contextualSpacing/>
        <w:rPr>
          <w:lang w:val="en-GB"/>
        </w:rPr>
      </w:pPr>
      <w:r w:rsidRPr="00C150CE">
        <w:rPr>
          <w:lang w:val="en-GB"/>
        </w:rPr>
        <w:t>4.2. (1 point)</w:t>
      </w:r>
    </w:p>
    <w:p w14:paraId="7098D890" w14:textId="77777777" w:rsidR="00C150CE" w:rsidRPr="00C150CE" w:rsidRDefault="00C150CE" w:rsidP="00C150CE">
      <w:pPr>
        <w:ind w:left="1440"/>
        <w:rPr>
          <w:rFonts w:eastAsia="Calibri" w:cstheme="minorHAnsi"/>
          <w:lang w:val="en-GB"/>
        </w:rPr>
      </w:pPr>
      <w:r w:rsidRPr="00C150CE">
        <w:rPr>
          <w:rFonts w:eastAsia="Calibri" w:cstheme="minorHAnsi"/>
          <w:lang w:val="en-GB"/>
        </w:rPr>
        <w:t>A: (1;0,8)</w:t>
      </w:r>
    </w:p>
    <w:p w14:paraId="32B9083F"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1.1.6. Linear Equations (6 points)</w:t>
      </w:r>
    </w:p>
    <w:p w14:paraId="7F7E1D25"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1.1.6.1. Simultaneous Equation (6 points)</w:t>
      </w:r>
    </w:p>
    <w:p w14:paraId="2431007D" w14:textId="77777777" w:rsidR="00C150CE" w:rsidRPr="00C150CE" w:rsidRDefault="00C150CE" w:rsidP="00C150CE">
      <w:pPr>
        <w:spacing w:after="0" w:line="240" w:lineRule="auto"/>
        <w:contextualSpacing/>
        <w:rPr>
          <w:lang w:val="en-GB"/>
        </w:rPr>
      </w:pPr>
      <w:r w:rsidRPr="00C150CE">
        <w:rPr>
          <w:lang w:val="en-GB"/>
        </w:rPr>
        <w:t>1. (6 points)</w:t>
      </w:r>
    </w:p>
    <w:p w14:paraId="06EC928E" w14:textId="77777777" w:rsidR="00C150CE" w:rsidRPr="00C150CE" w:rsidRDefault="00C150CE" w:rsidP="00C150CE">
      <w:pPr>
        <w:spacing w:after="0" w:line="240" w:lineRule="auto"/>
        <w:ind w:left="720"/>
        <w:contextualSpacing/>
        <w:rPr>
          <w:lang w:val="en-GB"/>
        </w:rPr>
      </w:pPr>
      <w:r w:rsidRPr="00C150CE">
        <w:rPr>
          <w:lang w:val="en-GB"/>
        </w:rPr>
        <w:t>1.1. (1 point)</w:t>
      </w:r>
    </w:p>
    <w:p w14:paraId="3CBF0E94" w14:textId="77777777" w:rsidR="00C150CE" w:rsidRPr="00C150CE" w:rsidRDefault="00C150CE" w:rsidP="00C150CE">
      <w:pPr>
        <w:spacing w:after="0" w:line="240" w:lineRule="auto"/>
        <w:ind w:left="1440"/>
        <w:contextualSpacing/>
        <w:rPr>
          <w:lang w:val="en-GB"/>
        </w:rPr>
      </w:pPr>
      <w:r w:rsidRPr="00C150CE">
        <w:rPr>
          <w:lang w:val="en-GB"/>
        </w:rPr>
        <w:t>a. x=10/11</w:t>
      </w:r>
    </w:p>
    <w:p w14:paraId="089F1810" w14:textId="77777777" w:rsidR="00C150CE" w:rsidRPr="00C150CE" w:rsidRDefault="00C150CE" w:rsidP="00C150CE">
      <w:pPr>
        <w:spacing w:after="0" w:line="240" w:lineRule="auto"/>
        <w:ind w:left="1440"/>
        <w:contextualSpacing/>
        <w:rPr>
          <w:lang w:val="en-GB"/>
        </w:rPr>
      </w:pPr>
      <w:r w:rsidRPr="00C150CE">
        <w:rPr>
          <w:lang w:val="en-GB"/>
        </w:rPr>
        <w:t>b. y=18/11</w:t>
      </w:r>
    </w:p>
    <w:p w14:paraId="5A6ADE8D" w14:textId="77777777" w:rsidR="00C150CE" w:rsidRPr="00C150CE" w:rsidRDefault="00C150CE" w:rsidP="00C150CE">
      <w:pPr>
        <w:spacing w:after="0" w:line="240" w:lineRule="auto"/>
        <w:ind w:left="720"/>
        <w:contextualSpacing/>
        <w:rPr>
          <w:lang w:val="en-GB"/>
        </w:rPr>
      </w:pPr>
      <w:r w:rsidRPr="00C150CE">
        <w:rPr>
          <w:lang w:val="en-GB"/>
        </w:rPr>
        <w:t>1.2. (1 point)</w:t>
      </w:r>
    </w:p>
    <w:p w14:paraId="50E89EAA" w14:textId="77777777" w:rsidR="00C150CE" w:rsidRPr="00C150CE" w:rsidRDefault="00C150CE" w:rsidP="00C150CE">
      <w:pPr>
        <w:spacing w:after="0" w:line="240" w:lineRule="auto"/>
        <w:ind w:left="1440"/>
        <w:contextualSpacing/>
        <w:rPr>
          <w:lang w:val="en-GB"/>
        </w:rPr>
      </w:pPr>
      <w:r w:rsidRPr="00C150CE">
        <w:rPr>
          <w:lang w:val="en-GB"/>
        </w:rPr>
        <w:t>a. x=4</w:t>
      </w:r>
    </w:p>
    <w:p w14:paraId="071BB8A0" w14:textId="77777777" w:rsidR="00C150CE" w:rsidRPr="00C150CE" w:rsidRDefault="00C150CE" w:rsidP="00C150CE">
      <w:pPr>
        <w:spacing w:after="0" w:line="240" w:lineRule="auto"/>
        <w:ind w:left="1440"/>
        <w:contextualSpacing/>
        <w:rPr>
          <w:lang w:val="en-GB"/>
        </w:rPr>
      </w:pPr>
      <w:r w:rsidRPr="00C150CE">
        <w:rPr>
          <w:lang w:val="en-GB"/>
        </w:rPr>
        <w:t>b. y=0</w:t>
      </w:r>
    </w:p>
    <w:p w14:paraId="4D8695EF" w14:textId="77777777" w:rsidR="00C150CE" w:rsidRPr="00C150CE" w:rsidRDefault="00C150CE" w:rsidP="00C150CE">
      <w:pPr>
        <w:spacing w:after="0" w:line="240" w:lineRule="auto"/>
        <w:ind w:left="720"/>
        <w:contextualSpacing/>
        <w:rPr>
          <w:lang w:val="en-GB"/>
        </w:rPr>
      </w:pPr>
      <w:r w:rsidRPr="00C150CE">
        <w:rPr>
          <w:lang w:val="en-GB"/>
        </w:rPr>
        <w:t>1.3. (3 points)</w:t>
      </w:r>
    </w:p>
    <w:p w14:paraId="3F32DA6D" w14:textId="77777777" w:rsidR="00C150CE" w:rsidRPr="00C150CE" w:rsidRDefault="00C150CE" w:rsidP="00C150CE">
      <w:pPr>
        <w:spacing w:after="0" w:line="240" w:lineRule="auto"/>
        <w:ind w:left="1440"/>
        <w:contextualSpacing/>
        <w:rPr>
          <w:lang w:val="en-GB"/>
        </w:rPr>
      </w:pPr>
      <w:r w:rsidRPr="00C150CE">
        <w:rPr>
          <w:lang w:val="en-GB"/>
        </w:rPr>
        <w:t>a. x=-1</w:t>
      </w:r>
    </w:p>
    <w:p w14:paraId="1CF250F4" w14:textId="77777777" w:rsidR="00C150CE" w:rsidRPr="00C150CE" w:rsidRDefault="00C150CE" w:rsidP="00C150CE">
      <w:pPr>
        <w:spacing w:after="0" w:line="240" w:lineRule="auto"/>
        <w:ind w:left="1440"/>
        <w:contextualSpacing/>
        <w:rPr>
          <w:lang w:val="en-GB"/>
        </w:rPr>
      </w:pPr>
      <w:r w:rsidRPr="00C150CE">
        <w:rPr>
          <w:lang w:val="en-GB"/>
        </w:rPr>
        <w:t>b. y=2</w:t>
      </w:r>
    </w:p>
    <w:p w14:paraId="171873D0" w14:textId="77777777" w:rsidR="00C150CE" w:rsidRPr="00C150CE" w:rsidRDefault="00C150CE" w:rsidP="00C150CE">
      <w:pPr>
        <w:spacing w:after="0" w:line="240" w:lineRule="auto"/>
        <w:ind w:left="1440"/>
        <w:contextualSpacing/>
        <w:rPr>
          <w:lang w:val="en-GB"/>
        </w:rPr>
      </w:pPr>
      <w:r w:rsidRPr="00C150CE">
        <w:rPr>
          <w:lang w:val="en-GB"/>
        </w:rPr>
        <w:t>c. z= -3</w:t>
      </w:r>
    </w:p>
    <w:p w14:paraId="201FBDDE" w14:textId="77777777" w:rsidR="00C150CE" w:rsidRPr="00C150CE" w:rsidRDefault="00C150CE" w:rsidP="00C150CE">
      <w:pPr>
        <w:spacing w:after="0" w:line="240" w:lineRule="auto"/>
        <w:ind w:left="720"/>
        <w:contextualSpacing/>
        <w:rPr>
          <w:lang w:val="en-GB"/>
        </w:rPr>
      </w:pPr>
      <w:r w:rsidRPr="00C150CE">
        <w:rPr>
          <w:lang w:val="en-GB"/>
        </w:rPr>
        <w:t>1.4. (1 point)</w:t>
      </w:r>
    </w:p>
    <w:p w14:paraId="7CC3B62D" w14:textId="77777777" w:rsidR="00C150CE" w:rsidRPr="00C150CE" w:rsidRDefault="00C150CE" w:rsidP="00C150CE">
      <w:pPr>
        <w:spacing w:after="0" w:line="240" w:lineRule="auto"/>
        <w:ind w:left="1440"/>
        <w:contextualSpacing/>
        <w:rPr>
          <w:lang w:val="en-GB"/>
        </w:rPr>
      </w:pPr>
      <w:r w:rsidRPr="00C150CE">
        <w:rPr>
          <w:lang w:val="en-GB"/>
        </w:rPr>
        <w:t>a. x=3</w:t>
      </w:r>
    </w:p>
    <w:p w14:paraId="7B30D5F4" w14:textId="77777777" w:rsidR="00C150CE" w:rsidRPr="00C150CE" w:rsidRDefault="00C150CE" w:rsidP="00C150CE">
      <w:pPr>
        <w:spacing w:after="0" w:line="240" w:lineRule="auto"/>
        <w:ind w:left="1440"/>
        <w:contextualSpacing/>
        <w:rPr>
          <w:lang w:val="en-GB"/>
        </w:rPr>
      </w:pPr>
      <w:r w:rsidRPr="00C150CE">
        <w:rPr>
          <w:lang w:val="en-GB"/>
        </w:rPr>
        <w:t>b. y=4</w:t>
      </w:r>
    </w:p>
    <w:p w14:paraId="1B8CEA5A"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1.1.7. Polynomials (17 points)</w:t>
      </w:r>
    </w:p>
    <w:p w14:paraId="08074A27"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1.1.7.1. Polynomial expressions (7 points)</w:t>
      </w:r>
    </w:p>
    <w:p w14:paraId="1AB46A46" w14:textId="77777777" w:rsidR="00C150CE" w:rsidRPr="00C150CE" w:rsidRDefault="00C150CE" w:rsidP="00C150CE">
      <w:pPr>
        <w:spacing w:after="0" w:line="240" w:lineRule="auto"/>
        <w:contextualSpacing/>
        <w:rPr>
          <w:lang w:val="en-GB"/>
        </w:rPr>
      </w:pPr>
      <w:r w:rsidRPr="00C150CE">
        <w:rPr>
          <w:lang w:val="en-GB"/>
        </w:rPr>
        <w:t>1. (1 point)</w:t>
      </w:r>
    </w:p>
    <w:p w14:paraId="165DCA70" w14:textId="77777777" w:rsidR="00C150CE" w:rsidRPr="00C150CE" w:rsidRDefault="00C150CE" w:rsidP="00C150CE">
      <w:pPr>
        <w:spacing w:after="0" w:line="240" w:lineRule="auto"/>
        <w:ind w:left="720"/>
        <w:contextualSpacing/>
        <w:rPr>
          <w:lang w:val="en-GB"/>
        </w:rPr>
      </w:pPr>
      <w:r w:rsidRPr="00C150CE">
        <w:rPr>
          <w:lang w:val="en-GB"/>
        </w:rPr>
        <w:t>b</w:t>
      </w:r>
    </w:p>
    <w:p w14:paraId="272BD759" w14:textId="77777777" w:rsidR="00C150CE" w:rsidRPr="00C150CE" w:rsidRDefault="00C150CE" w:rsidP="00C150CE">
      <w:pPr>
        <w:spacing w:after="0" w:line="240" w:lineRule="auto"/>
        <w:contextualSpacing/>
        <w:rPr>
          <w:lang w:val="en-GB"/>
        </w:rPr>
      </w:pPr>
      <w:r w:rsidRPr="00C150CE">
        <w:rPr>
          <w:lang w:val="en-GB"/>
        </w:rPr>
        <w:t>2. (1 point)</w:t>
      </w:r>
    </w:p>
    <w:p w14:paraId="57F12EB2" w14:textId="77777777" w:rsidR="00C150CE" w:rsidRPr="00C150CE" w:rsidRDefault="00C150CE" w:rsidP="00C150CE">
      <w:pPr>
        <w:spacing w:after="0" w:line="240" w:lineRule="auto"/>
        <w:ind w:left="720"/>
        <w:contextualSpacing/>
        <w:rPr>
          <w:lang w:val="en-GB"/>
        </w:rPr>
      </w:pPr>
      <w:r w:rsidRPr="00C150CE">
        <w:rPr>
          <w:lang w:val="en-GB"/>
        </w:rPr>
        <w:t>a</w:t>
      </w:r>
    </w:p>
    <w:p w14:paraId="5A9959CC" w14:textId="77777777" w:rsidR="00C150CE" w:rsidRPr="00C150CE" w:rsidRDefault="00C150CE" w:rsidP="00C150CE">
      <w:pPr>
        <w:spacing w:after="0" w:line="240" w:lineRule="auto"/>
        <w:contextualSpacing/>
        <w:rPr>
          <w:lang w:val="en-GB"/>
        </w:rPr>
      </w:pPr>
      <w:r w:rsidRPr="00C150CE">
        <w:rPr>
          <w:lang w:val="en-GB"/>
        </w:rPr>
        <w:t>3. (5 points)</w:t>
      </w:r>
    </w:p>
    <w:p w14:paraId="4816DFF8" w14:textId="77777777" w:rsidR="00C150CE" w:rsidRPr="00C150CE" w:rsidRDefault="00C150CE" w:rsidP="00C150CE">
      <w:pPr>
        <w:spacing w:after="0" w:line="240" w:lineRule="auto"/>
        <w:ind w:left="720"/>
        <w:contextualSpacing/>
        <w:rPr>
          <w:lang w:val="en-GB"/>
        </w:rPr>
      </w:pPr>
      <w:r w:rsidRPr="00C150CE">
        <w:rPr>
          <w:lang w:val="en-GB"/>
        </w:rPr>
        <w:t>a. 4</w:t>
      </w:r>
    </w:p>
    <w:p w14:paraId="309B0669" w14:textId="77777777" w:rsidR="00C150CE" w:rsidRPr="00C150CE" w:rsidRDefault="00C150CE" w:rsidP="00C150CE">
      <w:pPr>
        <w:spacing w:after="0" w:line="240" w:lineRule="auto"/>
        <w:ind w:left="720"/>
        <w:contextualSpacing/>
        <w:rPr>
          <w:lang w:val="en-GB"/>
        </w:rPr>
      </w:pPr>
      <w:r w:rsidRPr="00C150CE">
        <w:rPr>
          <w:lang w:val="en-GB"/>
        </w:rPr>
        <w:t>b. 3</w:t>
      </w:r>
    </w:p>
    <w:p w14:paraId="4651B167" w14:textId="77777777" w:rsidR="00C150CE" w:rsidRPr="00C150CE" w:rsidRDefault="00C150CE" w:rsidP="00C150CE">
      <w:pPr>
        <w:spacing w:after="0" w:line="240" w:lineRule="auto"/>
        <w:ind w:left="720"/>
        <w:contextualSpacing/>
        <w:rPr>
          <w:lang w:val="en-GB"/>
        </w:rPr>
      </w:pPr>
      <w:r w:rsidRPr="00C150CE">
        <w:rPr>
          <w:lang w:val="en-GB"/>
        </w:rPr>
        <w:lastRenderedPageBreak/>
        <w:t xml:space="preserve">c. 9 </w:t>
      </w:r>
    </w:p>
    <w:p w14:paraId="470F8C4B" w14:textId="77777777" w:rsidR="00C150CE" w:rsidRPr="00C150CE" w:rsidRDefault="00C150CE" w:rsidP="00C150CE">
      <w:pPr>
        <w:spacing w:after="0" w:line="240" w:lineRule="auto"/>
        <w:ind w:left="720"/>
        <w:contextualSpacing/>
        <w:rPr>
          <w:lang w:val="en-GB"/>
        </w:rPr>
      </w:pPr>
      <w:r w:rsidRPr="00C150CE">
        <w:rPr>
          <w:lang w:val="en-GB"/>
        </w:rPr>
        <w:t>d. 1</w:t>
      </w:r>
    </w:p>
    <w:p w14:paraId="3A85E4D9" w14:textId="77777777" w:rsidR="00C150CE" w:rsidRPr="00C150CE" w:rsidRDefault="00C150CE" w:rsidP="00C150CE">
      <w:pPr>
        <w:spacing w:after="0" w:line="240" w:lineRule="auto"/>
        <w:ind w:left="720"/>
        <w:contextualSpacing/>
        <w:rPr>
          <w:lang w:val="en-GB"/>
        </w:rPr>
      </w:pPr>
      <w:r w:rsidRPr="00C150CE">
        <w:rPr>
          <w:lang w:val="en-GB"/>
        </w:rPr>
        <w:t>e. 0</w:t>
      </w:r>
    </w:p>
    <w:p w14:paraId="3DA93D3D"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1.1.7.2. Quadratic expressions (10 points)</w:t>
      </w:r>
    </w:p>
    <w:p w14:paraId="209F0FEC" w14:textId="77777777" w:rsidR="00C150CE" w:rsidRPr="00C150CE" w:rsidRDefault="00C150CE" w:rsidP="00C150CE">
      <w:pPr>
        <w:spacing w:after="0" w:line="240" w:lineRule="auto"/>
        <w:contextualSpacing/>
        <w:rPr>
          <w:lang w:val="en-GB"/>
        </w:rPr>
      </w:pPr>
      <w:r w:rsidRPr="00C150CE">
        <w:rPr>
          <w:lang w:val="en-GB"/>
        </w:rPr>
        <w:t>4. (10 points/1 point each)</w:t>
      </w:r>
    </w:p>
    <w:p w14:paraId="1132A482" w14:textId="77777777" w:rsidR="00C150CE" w:rsidRPr="00C150CE" w:rsidRDefault="00C150CE"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w:r w:rsidRPr="00C150CE">
        <w:rPr>
          <w:lang w:val="en-GB"/>
        </w:rPr>
        <w:t>3.a.</w:t>
      </w:r>
      <m:oMath>
        <m:r>
          <m:rPr>
            <m:sty m:val="p"/>
          </m:rPr>
          <w:rPr>
            <w:rFonts w:ascii="Cambria Math" w:eastAsia="Cambria Math" w:hAnsi="Cambria Math" w:cstheme="minorHAnsi"/>
            <w:color w:val="000000"/>
            <w:lang w:val="en-GB"/>
          </w:rPr>
          <m:t xml:space="preserve"> </m:t>
        </m:r>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Pr="00C150CE">
        <w:rPr>
          <w:rFonts w:eastAsia="Calibri" w:cstheme="minorHAnsi"/>
          <w:color w:val="000000"/>
          <w:lang w:val="en-GB"/>
        </w:rPr>
        <w:t>+4x+3= (</w:t>
      </w:r>
      <m:oMath>
        <m:r>
          <w:rPr>
            <w:rFonts w:ascii="Cambria Math" w:eastAsia="Cambria Math" w:hAnsi="Cambria Math" w:cstheme="minorHAnsi"/>
            <w:color w:val="000000"/>
            <w:lang w:val="en-GB"/>
          </w:rPr>
          <m:t>x</m:t>
        </m:r>
      </m:oMath>
      <w:r w:rsidRPr="00C150CE">
        <w:rPr>
          <w:rFonts w:eastAsia="Calibri" w:cstheme="minorHAnsi"/>
          <w:color w:val="000000"/>
          <w:lang w:val="en-GB"/>
        </w:rPr>
        <w:t xml:space="preserve"> +1) (</w:t>
      </w:r>
      <m:oMath>
        <m:r>
          <w:rPr>
            <w:rFonts w:ascii="Cambria Math" w:eastAsia="Cambria Math" w:hAnsi="Cambria Math" w:cstheme="minorHAnsi"/>
            <w:color w:val="000000"/>
            <w:lang w:val="en-GB"/>
          </w:rPr>
          <m:t xml:space="preserve"> x</m:t>
        </m:r>
      </m:oMath>
      <w:r w:rsidRPr="00C150CE">
        <w:rPr>
          <w:rFonts w:eastAsia="Calibri" w:cstheme="minorHAnsi"/>
          <w:color w:val="000000"/>
          <w:lang w:val="en-GB"/>
        </w:rPr>
        <w:t xml:space="preserve">+3)                                          </w:t>
      </w:r>
    </w:p>
    <w:p w14:paraId="5EDDC58C"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 xml:space="preserve">-7x+12= </w:t>
      </w:r>
      <m:oMath>
        <m:d>
          <m:dPr>
            <m:ctrlPr>
              <w:rPr>
                <w:rFonts w:ascii="Cambria Math" w:eastAsia="Cambria Math" w:hAnsi="Cambria Math" w:cstheme="minorHAnsi"/>
                <w:color w:val="000000"/>
                <w:lang w:val="en-GB"/>
              </w:rPr>
            </m:ctrlPr>
          </m:dPr>
          <m:e>
            <m:r>
              <w:rPr>
                <w:rFonts w:ascii="Cambria Math" w:eastAsia="Cambria Math" w:hAnsi="Cambria Math" w:cstheme="minorHAnsi"/>
                <w:color w:val="000000"/>
                <w:lang w:val="en-GB"/>
              </w:rPr>
              <m:t>x-3</m:t>
            </m:r>
          </m:e>
        </m:d>
      </m:oMath>
      <w:r w:rsidR="00C150CE" w:rsidRPr="00C150CE">
        <w:rPr>
          <w:rFonts w:eastAsia="Calibri" w:cstheme="minorHAnsi"/>
          <w:color w:val="000000"/>
          <w:lang w:val="en-GB"/>
        </w:rPr>
        <w:t xml:space="preserve">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-4)                                    </w:t>
      </w:r>
    </w:p>
    <w:p w14:paraId="7CF08025"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-2x-8=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+2)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-4)                                        </w:t>
      </w:r>
    </w:p>
    <w:p w14:paraId="3171080C"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+x-2=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-1)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+2)                                             </w:t>
      </w:r>
    </w:p>
    <w:p w14:paraId="584E90E5" w14:textId="77777777" w:rsidR="00C150CE" w:rsidRPr="00C150CE" w:rsidRDefault="00C150CE"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w:r w:rsidRPr="00C150CE">
        <w:rPr>
          <w:rFonts w:eastAsia="Calibri" w:cstheme="minorHAnsi"/>
          <w:color w:val="000000"/>
          <w:lang w:val="en-GB"/>
        </w:rPr>
        <w:t>6</w:t>
      </w: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Pr="00C150CE">
        <w:rPr>
          <w:rFonts w:eastAsia="Calibri" w:cstheme="minorHAnsi"/>
          <w:color w:val="000000"/>
          <w:lang w:val="en-GB"/>
        </w:rPr>
        <w:t>-7x-20= (3</w:t>
      </w:r>
      <m:oMath>
        <m:r>
          <w:rPr>
            <w:rFonts w:ascii="Cambria Math" w:eastAsia="Cambria Math" w:hAnsi="Cambria Math" w:cstheme="minorHAnsi"/>
            <w:color w:val="000000"/>
            <w:lang w:val="en-GB"/>
          </w:rPr>
          <m:t xml:space="preserve"> x</m:t>
        </m:r>
      </m:oMath>
      <w:r w:rsidRPr="00C150CE">
        <w:rPr>
          <w:rFonts w:eastAsia="Calibri" w:cstheme="minorHAnsi"/>
          <w:color w:val="000000"/>
          <w:lang w:val="en-GB"/>
        </w:rPr>
        <w:t xml:space="preserve"> +4) (2</w:t>
      </w:r>
      <m:oMath>
        <m:r>
          <w:rPr>
            <w:rFonts w:ascii="Cambria Math" w:eastAsia="Cambria Math" w:hAnsi="Cambria Math" w:cstheme="minorHAnsi"/>
            <w:color w:val="000000"/>
            <w:lang w:val="en-GB"/>
          </w:rPr>
          <m:t xml:space="preserve"> x</m:t>
        </m:r>
      </m:oMath>
      <w:r w:rsidRPr="00C150CE">
        <w:rPr>
          <w:rFonts w:eastAsia="Calibri" w:cstheme="minorHAnsi"/>
          <w:color w:val="000000"/>
          <w:lang w:val="en-GB"/>
        </w:rPr>
        <w:t xml:space="preserve"> -5)                                   </w:t>
      </w:r>
    </w:p>
    <w:p w14:paraId="5919878B" w14:textId="77777777" w:rsidR="00C150CE" w:rsidRPr="00C150CE" w:rsidRDefault="00C150CE"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w:r w:rsidRPr="00C150CE">
        <w:rPr>
          <w:rFonts w:eastAsia="Calibri" w:cstheme="minorHAnsi"/>
          <w:color w:val="000000"/>
          <w:lang w:val="en-GB"/>
        </w:rPr>
        <w:t>12</w:t>
      </w: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Pr="00C150CE">
        <w:rPr>
          <w:rFonts w:eastAsia="Calibri" w:cstheme="minorHAnsi"/>
          <w:color w:val="000000"/>
          <w:lang w:val="en-GB"/>
        </w:rPr>
        <w:t>-x-6= (3</w:t>
      </w:r>
      <m:oMath>
        <m:r>
          <w:rPr>
            <w:rFonts w:ascii="Cambria Math" w:eastAsia="Cambria Math" w:hAnsi="Cambria Math" w:cstheme="minorHAnsi"/>
            <w:color w:val="000000"/>
            <w:lang w:val="en-GB"/>
          </w:rPr>
          <m:t xml:space="preserve"> x</m:t>
        </m:r>
      </m:oMath>
      <w:r w:rsidRPr="00C150CE">
        <w:rPr>
          <w:rFonts w:eastAsia="Calibri" w:cstheme="minorHAnsi"/>
          <w:color w:val="000000"/>
          <w:lang w:val="en-GB"/>
        </w:rPr>
        <w:t xml:space="preserve"> +2) (4</w:t>
      </w:r>
      <m:oMath>
        <m:r>
          <w:rPr>
            <w:rFonts w:ascii="Cambria Math" w:eastAsia="Cambria Math" w:hAnsi="Cambria Math" w:cstheme="minorHAnsi"/>
            <w:color w:val="000000"/>
            <w:lang w:val="en-GB"/>
          </w:rPr>
          <m:t xml:space="preserve"> x</m:t>
        </m:r>
      </m:oMath>
      <w:r w:rsidRPr="00C150CE">
        <w:rPr>
          <w:rFonts w:eastAsia="Calibri" w:cstheme="minorHAnsi"/>
          <w:color w:val="000000"/>
          <w:lang w:val="en-GB"/>
        </w:rPr>
        <w:t xml:space="preserve"> -3)</w:t>
      </w:r>
    </w:p>
    <w:p w14:paraId="4371BDFB"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-25=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+5)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-5)</w:t>
      </w:r>
    </w:p>
    <w:p w14:paraId="7D9221E4"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-6x+9=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-3) </w:t>
      </w:r>
      <w:r w:rsidR="00C150CE" w:rsidRPr="00C150CE">
        <w:rPr>
          <w:rFonts w:eastAsia="Calibri" w:cstheme="minorHAnsi"/>
          <w:color w:val="000000"/>
          <w:vertAlign w:val="superscript"/>
          <w:lang w:val="en-GB"/>
        </w:rPr>
        <w:t>2</w:t>
      </w:r>
    </w:p>
    <w:p w14:paraId="6A2B349E" w14:textId="77777777" w:rsidR="00C150CE" w:rsidRPr="00C150CE" w:rsidRDefault="00664FA9" w:rsidP="00C150CE">
      <w:pPr>
        <w:numPr>
          <w:ilvl w:val="0"/>
          <w:numId w:val="11"/>
        </w:numPr>
        <w:pBdr>
          <w:top w:val="nil"/>
          <w:left w:val="nil"/>
          <w:bottom w:val="nil"/>
          <w:right w:val="nil"/>
          <w:between w:val="nil"/>
        </w:pBdr>
        <w:spacing w:after="0" w:line="276" w:lineRule="auto"/>
        <w:rPr>
          <w:rFonts w:eastAsia="Calibri" w:cstheme="minorHAnsi"/>
          <w:color w:val="000000"/>
          <w:lang w:val="en-GB"/>
        </w:rPr>
      </w:pPr>
      <m:oMath>
        <m:sSup>
          <m:sSupPr>
            <m:ctrlPr>
              <w:rPr>
                <w:rFonts w:ascii="Cambria Math" w:eastAsia="Cambria Math" w:hAnsi="Cambria Math" w:cstheme="minorHAnsi"/>
                <w:color w:val="000000"/>
                <w:lang w:val="en-GB"/>
              </w:rPr>
            </m:ctrlPr>
          </m:sSupPr>
          <m:e>
            <m:r>
              <w:rPr>
                <w:rFonts w:ascii="Cambria Math" w:eastAsia="Cambria Math" w:hAnsi="Cambria Math" w:cstheme="minorHAnsi"/>
                <w:color w:val="000000"/>
                <w:lang w:val="en-GB"/>
              </w:rPr>
              <m:t>x</m:t>
            </m:r>
          </m:e>
          <m:sup>
            <m:r>
              <w:rPr>
                <w:rFonts w:ascii="Cambria Math" w:eastAsia="Cambria Math" w:hAnsi="Cambria Math" w:cstheme="minorHAnsi"/>
                <w:color w:val="000000"/>
                <w:lang w:val="en-GB"/>
              </w:rPr>
              <m:t>2</m:t>
            </m:r>
          </m:sup>
        </m:sSup>
      </m:oMath>
      <w:r w:rsidR="00C150CE" w:rsidRPr="00C150CE">
        <w:rPr>
          <w:rFonts w:eastAsia="Calibri" w:cstheme="minorHAnsi"/>
          <w:color w:val="000000"/>
          <w:lang w:val="en-GB"/>
        </w:rPr>
        <w:t>+2ax+a</w:t>
      </w:r>
      <w:r w:rsidR="00C150CE" w:rsidRPr="00C150CE">
        <w:rPr>
          <w:rFonts w:eastAsia="Calibri" w:cstheme="minorHAnsi"/>
          <w:color w:val="000000"/>
          <w:vertAlign w:val="superscript"/>
          <w:lang w:val="en-GB"/>
        </w:rPr>
        <w:t>2</w:t>
      </w:r>
      <w:r w:rsidR="00C150CE" w:rsidRPr="00C150CE">
        <w:rPr>
          <w:rFonts w:eastAsia="Calibri" w:cstheme="minorHAnsi"/>
          <w:color w:val="000000"/>
          <w:lang w:val="en-GB"/>
        </w:rPr>
        <w:t>= (</w:t>
      </w:r>
      <m:oMath>
        <m:r>
          <w:rPr>
            <w:rFonts w:ascii="Cambria Math" w:eastAsia="Cambria Math" w:hAnsi="Cambria Math" w:cstheme="minorHAnsi"/>
            <w:color w:val="000000"/>
            <w:lang w:val="en-GB"/>
          </w:rPr>
          <m:t>x</m:t>
        </m:r>
      </m:oMath>
      <w:r w:rsidR="00C150CE" w:rsidRPr="00C150CE">
        <w:rPr>
          <w:rFonts w:eastAsia="Calibri" w:cstheme="minorHAnsi"/>
          <w:color w:val="000000"/>
          <w:lang w:val="en-GB"/>
        </w:rPr>
        <w:t xml:space="preserve"> +a)</w:t>
      </w:r>
      <w:r w:rsidR="00C150CE" w:rsidRPr="00C150CE">
        <w:rPr>
          <w:rFonts w:eastAsia="Calibri" w:cstheme="minorHAnsi"/>
          <w:color w:val="000000"/>
          <w:vertAlign w:val="superscript"/>
          <w:lang w:val="en-GB"/>
        </w:rPr>
        <w:t>2</w:t>
      </w:r>
    </w:p>
    <w:p w14:paraId="727540A8" w14:textId="56BDF962" w:rsidR="00C150CE" w:rsidRPr="0016581E" w:rsidRDefault="00C150CE" w:rsidP="0016581E">
      <w:pPr>
        <w:numPr>
          <w:ilvl w:val="0"/>
          <w:numId w:val="11"/>
        </w:numPr>
        <w:pBdr>
          <w:top w:val="nil"/>
          <w:left w:val="nil"/>
          <w:bottom w:val="nil"/>
          <w:right w:val="nil"/>
          <w:between w:val="nil"/>
        </w:pBdr>
        <w:spacing w:after="0" w:line="276" w:lineRule="auto"/>
        <w:rPr>
          <w:rFonts w:eastAsia="Calibri" w:cstheme="minorHAnsi"/>
          <w:color w:val="000000"/>
          <w:lang w:val="en-GB"/>
        </w:rPr>
      </w:pPr>
      <w:r w:rsidRPr="00C150CE">
        <w:rPr>
          <w:rFonts w:eastAsia="Calibri" w:cstheme="minorHAnsi"/>
          <w:color w:val="000000"/>
          <w:lang w:val="en-GB"/>
        </w:rPr>
        <w:t>4x</w:t>
      </w:r>
      <w:r w:rsidRPr="00C150CE">
        <w:rPr>
          <w:rFonts w:eastAsia="Calibri" w:cstheme="minorHAnsi"/>
          <w:color w:val="000000"/>
          <w:vertAlign w:val="superscript"/>
          <w:lang w:val="en-GB"/>
        </w:rPr>
        <w:t>2</w:t>
      </w:r>
      <w:r w:rsidRPr="00C150CE">
        <w:rPr>
          <w:rFonts w:eastAsia="Calibri" w:cstheme="minorHAnsi"/>
          <w:color w:val="000000"/>
          <w:lang w:val="en-GB"/>
        </w:rPr>
        <w:t>-4x+1= (2x-1)</w:t>
      </w:r>
      <w:r w:rsidRPr="00C150CE">
        <w:rPr>
          <w:rFonts w:eastAsia="Calibri" w:cstheme="minorHAnsi"/>
          <w:color w:val="000000"/>
          <w:vertAlign w:val="superscript"/>
          <w:lang w:val="en-GB"/>
        </w:rPr>
        <w:t>2</w:t>
      </w:r>
    </w:p>
    <w:p w14:paraId="173E4FB7" w14:textId="77777777" w:rsidR="00C150CE" w:rsidRPr="00C150CE" w:rsidRDefault="00C150CE" w:rsidP="00C150CE">
      <w:pPr>
        <w:pStyle w:val="ListParagraph"/>
        <w:numPr>
          <w:ilvl w:val="1"/>
          <w:numId w:val="2"/>
        </w:numPr>
        <w:spacing w:before="100" w:beforeAutospacing="1" w:after="100" w:afterAutospacing="1" w:line="259" w:lineRule="auto"/>
        <w:ind w:left="771"/>
        <w:rPr>
          <w:rFonts w:asciiTheme="minorHAnsi" w:hAnsiTheme="minorHAnsi"/>
          <w:color w:val="2F5496" w:themeColor="accent1" w:themeShade="BF"/>
          <w:lang w:val="en-GB"/>
        </w:rPr>
      </w:pPr>
      <w:r w:rsidRPr="00C150CE">
        <w:rPr>
          <w:rFonts w:asciiTheme="minorHAnsi" w:hAnsiTheme="minorHAnsi"/>
          <w:color w:val="2F5496" w:themeColor="accent1" w:themeShade="BF"/>
          <w:lang w:val="en-GB"/>
        </w:rPr>
        <w:t>Statistics and Probability (35 points)</w:t>
      </w:r>
    </w:p>
    <w:p w14:paraId="4C84DB7F"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1.2.1. Data Collection (11,5 points)</w:t>
      </w:r>
    </w:p>
    <w:p w14:paraId="1FE583EF"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1.2.1.1. Level of Measurement: Nominal, Ordinal, Interval or Ratio (5 points)</w:t>
      </w:r>
    </w:p>
    <w:p w14:paraId="430337C6" w14:textId="77777777" w:rsidR="00C150CE" w:rsidRPr="00C150CE" w:rsidRDefault="00C150CE" w:rsidP="00C150CE">
      <w:pPr>
        <w:spacing w:after="0" w:line="240" w:lineRule="auto"/>
        <w:contextualSpacing/>
        <w:rPr>
          <w:lang w:val="en-GB"/>
        </w:rPr>
      </w:pPr>
      <w:r w:rsidRPr="00C150CE">
        <w:rPr>
          <w:lang w:val="en-GB"/>
        </w:rPr>
        <w:t>1. (3 points/0,25 points each)</w:t>
      </w:r>
    </w:p>
    <w:p w14:paraId="6D7F7980" w14:textId="77777777" w:rsidR="00C150CE" w:rsidRPr="00C150CE" w:rsidRDefault="00C150CE" w:rsidP="00C150CE">
      <w:pPr>
        <w:spacing w:after="0" w:line="240" w:lineRule="auto"/>
        <w:ind w:left="720"/>
        <w:contextualSpacing/>
        <w:rPr>
          <w:lang w:val="en-GB"/>
        </w:rPr>
      </w:pPr>
      <w:r w:rsidRPr="00C150CE">
        <w:rPr>
          <w:lang w:val="en-GB"/>
        </w:rPr>
        <w:t>a. ordinal</w:t>
      </w:r>
    </w:p>
    <w:p w14:paraId="4E6503C8" w14:textId="77777777" w:rsidR="00C150CE" w:rsidRPr="00C150CE" w:rsidRDefault="00C150CE" w:rsidP="00C150CE">
      <w:pPr>
        <w:spacing w:after="0" w:line="240" w:lineRule="auto"/>
        <w:ind w:left="720"/>
        <w:contextualSpacing/>
        <w:rPr>
          <w:lang w:val="en-GB"/>
        </w:rPr>
      </w:pPr>
      <w:r w:rsidRPr="00C150CE">
        <w:rPr>
          <w:lang w:val="en-GB"/>
        </w:rPr>
        <w:t>b. interval</w:t>
      </w:r>
    </w:p>
    <w:p w14:paraId="144EF93C" w14:textId="77777777" w:rsidR="00C150CE" w:rsidRPr="00C150CE" w:rsidRDefault="00C150CE" w:rsidP="00C150CE">
      <w:pPr>
        <w:spacing w:after="0" w:line="240" w:lineRule="auto"/>
        <w:ind w:left="720"/>
        <w:contextualSpacing/>
        <w:rPr>
          <w:lang w:val="en-GB"/>
        </w:rPr>
      </w:pPr>
      <w:r w:rsidRPr="00C150CE">
        <w:rPr>
          <w:lang w:val="en-GB"/>
        </w:rPr>
        <w:t>c. nominal</w:t>
      </w:r>
    </w:p>
    <w:p w14:paraId="34BC23A7" w14:textId="77777777" w:rsidR="00C150CE" w:rsidRPr="00C150CE" w:rsidRDefault="00C150CE" w:rsidP="00C150CE">
      <w:pPr>
        <w:spacing w:after="0" w:line="240" w:lineRule="auto"/>
        <w:ind w:left="720"/>
        <w:contextualSpacing/>
        <w:rPr>
          <w:lang w:val="en-GB"/>
        </w:rPr>
      </w:pPr>
      <w:r w:rsidRPr="00C150CE">
        <w:rPr>
          <w:lang w:val="en-GB"/>
        </w:rPr>
        <w:t>d. nominal</w:t>
      </w:r>
    </w:p>
    <w:p w14:paraId="30B081A1" w14:textId="77777777" w:rsidR="00C150CE" w:rsidRPr="00C150CE" w:rsidRDefault="00C150CE" w:rsidP="00C150CE">
      <w:pPr>
        <w:spacing w:after="0" w:line="240" w:lineRule="auto"/>
        <w:ind w:left="720"/>
        <w:contextualSpacing/>
        <w:rPr>
          <w:lang w:val="en-GB"/>
        </w:rPr>
      </w:pPr>
      <w:r w:rsidRPr="00C150CE">
        <w:rPr>
          <w:lang w:val="en-GB"/>
        </w:rPr>
        <w:t>e. ratio</w:t>
      </w:r>
    </w:p>
    <w:p w14:paraId="7E69CDA8" w14:textId="77777777" w:rsidR="00C150CE" w:rsidRPr="00C150CE" w:rsidRDefault="00C150CE" w:rsidP="00C150CE">
      <w:pPr>
        <w:spacing w:after="0" w:line="240" w:lineRule="auto"/>
        <w:ind w:left="720"/>
        <w:contextualSpacing/>
        <w:rPr>
          <w:lang w:val="en-GB"/>
        </w:rPr>
      </w:pPr>
      <w:r w:rsidRPr="00C150CE">
        <w:rPr>
          <w:lang w:val="en-GB"/>
        </w:rPr>
        <w:t>f. ordinal</w:t>
      </w:r>
    </w:p>
    <w:p w14:paraId="3C03B3DF" w14:textId="77777777" w:rsidR="00C150CE" w:rsidRPr="00C150CE" w:rsidRDefault="00C150CE" w:rsidP="00C150CE">
      <w:pPr>
        <w:spacing w:after="0" w:line="240" w:lineRule="auto"/>
        <w:ind w:left="720"/>
        <w:contextualSpacing/>
        <w:rPr>
          <w:lang w:val="en-GB"/>
        </w:rPr>
      </w:pPr>
      <w:r w:rsidRPr="00C150CE">
        <w:rPr>
          <w:lang w:val="en-GB"/>
        </w:rPr>
        <w:t>g. nominal</w:t>
      </w:r>
    </w:p>
    <w:p w14:paraId="75184601" w14:textId="77777777" w:rsidR="00C150CE" w:rsidRPr="00C150CE" w:rsidRDefault="00C150CE" w:rsidP="00C150CE">
      <w:pPr>
        <w:spacing w:after="0" w:line="240" w:lineRule="auto"/>
        <w:ind w:left="720"/>
        <w:contextualSpacing/>
        <w:rPr>
          <w:lang w:val="en-GB"/>
        </w:rPr>
      </w:pPr>
      <w:r w:rsidRPr="00C150CE">
        <w:rPr>
          <w:lang w:val="en-GB"/>
        </w:rPr>
        <w:t>h. interval</w:t>
      </w:r>
    </w:p>
    <w:p w14:paraId="3F4285F4" w14:textId="77777777" w:rsidR="00C150CE" w:rsidRPr="00C150CE" w:rsidRDefault="00C150CE" w:rsidP="00C150CE">
      <w:pPr>
        <w:spacing w:after="0" w:line="240" w:lineRule="auto"/>
        <w:ind w:left="720"/>
        <w:contextualSpacing/>
        <w:rPr>
          <w:lang w:val="en-GB"/>
        </w:rPr>
      </w:pPr>
      <w:r w:rsidRPr="00C150CE">
        <w:rPr>
          <w:lang w:val="en-GB"/>
        </w:rPr>
        <w:t>i. ratio</w:t>
      </w:r>
    </w:p>
    <w:p w14:paraId="7619C990" w14:textId="77777777" w:rsidR="00C150CE" w:rsidRPr="00C150CE" w:rsidRDefault="00C150CE" w:rsidP="00C150CE">
      <w:pPr>
        <w:spacing w:after="0" w:line="240" w:lineRule="auto"/>
        <w:ind w:left="720"/>
        <w:contextualSpacing/>
        <w:rPr>
          <w:lang w:val="en-GB"/>
        </w:rPr>
      </w:pPr>
      <w:r w:rsidRPr="00C150CE">
        <w:rPr>
          <w:lang w:val="en-GB"/>
        </w:rPr>
        <w:t>j. interval</w:t>
      </w:r>
    </w:p>
    <w:p w14:paraId="5656970B" w14:textId="77777777" w:rsidR="00C150CE" w:rsidRPr="00C150CE" w:rsidRDefault="00C150CE" w:rsidP="00C150CE">
      <w:pPr>
        <w:spacing w:after="0" w:line="240" w:lineRule="auto"/>
        <w:ind w:left="720"/>
        <w:contextualSpacing/>
        <w:rPr>
          <w:lang w:val="en-GB"/>
        </w:rPr>
      </w:pPr>
      <w:r w:rsidRPr="00C150CE">
        <w:rPr>
          <w:lang w:val="en-GB"/>
        </w:rPr>
        <w:t>k. ratio</w:t>
      </w:r>
    </w:p>
    <w:p w14:paraId="52ED530B" w14:textId="77777777" w:rsidR="00C150CE" w:rsidRPr="00C150CE" w:rsidRDefault="00C150CE" w:rsidP="00C150CE">
      <w:pPr>
        <w:spacing w:after="0" w:line="240" w:lineRule="auto"/>
        <w:ind w:left="720"/>
        <w:contextualSpacing/>
        <w:rPr>
          <w:lang w:val="en-GB"/>
        </w:rPr>
      </w:pPr>
      <w:r w:rsidRPr="00C150CE">
        <w:rPr>
          <w:lang w:val="en-GB"/>
        </w:rPr>
        <w:t>l. ordinal</w:t>
      </w:r>
    </w:p>
    <w:p w14:paraId="7597A2DC" w14:textId="77777777" w:rsidR="00C150CE" w:rsidRPr="00C150CE" w:rsidRDefault="00C150CE" w:rsidP="00C150CE">
      <w:pPr>
        <w:spacing w:after="0" w:line="240" w:lineRule="auto"/>
        <w:ind w:left="720"/>
        <w:contextualSpacing/>
        <w:rPr>
          <w:lang w:val="en-GB"/>
        </w:rPr>
      </w:pPr>
    </w:p>
    <w:p w14:paraId="554FD844" w14:textId="77777777" w:rsidR="00C150CE" w:rsidRPr="00C150CE" w:rsidRDefault="00C150CE" w:rsidP="00C150CE">
      <w:pPr>
        <w:spacing w:after="0" w:line="240" w:lineRule="auto"/>
        <w:contextualSpacing/>
        <w:rPr>
          <w:lang w:val="en-GB"/>
        </w:rPr>
      </w:pPr>
      <w:r w:rsidRPr="00C150CE">
        <w:rPr>
          <w:lang w:val="en-GB"/>
        </w:rPr>
        <w:t>2. (2 points/1 points each)</w:t>
      </w:r>
    </w:p>
    <w:p w14:paraId="73289CC4" w14:textId="77777777" w:rsidR="00C150CE" w:rsidRPr="00C150CE" w:rsidRDefault="00C150CE" w:rsidP="00C150CE">
      <w:pPr>
        <w:spacing w:after="0" w:line="240" w:lineRule="auto"/>
        <w:ind w:left="720"/>
        <w:contextualSpacing/>
        <w:rPr>
          <w:lang w:val="en-GB"/>
        </w:rPr>
      </w:pPr>
      <w:r w:rsidRPr="00C150CE">
        <w:rPr>
          <w:lang w:val="en-GB"/>
        </w:rPr>
        <w:t>2.1. b</w:t>
      </w:r>
    </w:p>
    <w:p w14:paraId="7812F2E7" w14:textId="77777777" w:rsidR="00C150CE" w:rsidRPr="00C150CE" w:rsidRDefault="00C150CE" w:rsidP="00C150CE">
      <w:pPr>
        <w:spacing w:after="0" w:line="240" w:lineRule="auto"/>
        <w:ind w:left="720"/>
        <w:contextualSpacing/>
        <w:rPr>
          <w:lang w:val="en-GB"/>
        </w:rPr>
      </w:pPr>
      <w:r w:rsidRPr="00C150CE">
        <w:rPr>
          <w:lang w:val="en-GB"/>
        </w:rPr>
        <w:t>2.2. a</w:t>
      </w:r>
    </w:p>
    <w:p w14:paraId="09FD70BF"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1.2.1.2. Organize Data: Absolute, Relative and Cumulative Frequencies, Frequency Table (6,5 points)</w:t>
      </w:r>
    </w:p>
    <w:p w14:paraId="5ADB075B" w14:textId="77777777" w:rsidR="00C150CE" w:rsidRPr="00C150CE" w:rsidRDefault="00C150CE" w:rsidP="00C150CE">
      <w:pPr>
        <w:spacing w:after="0" w:line="240" w:lineRule="auto"/>
        <w:contextualSpacing/>
        <w:rPr>
          <w:lang w:val="en-GB"/>
        </w:rPr>
      </w:pPr>
      <w:r w:rsidRPr="00C150CE">
        <w:rPr>
          <w:lang w:val="en-GB"/>
        </w:rPr>
        <w:t>3. (6,5 points)</w:t>
      </w:r>
    </w:p>
    <w:p w14:paraId="1FB62233" w14:textId="77777777" w:rsidR="00C150CE" w:rsidRPr="00C150CE" w:rsidRDefault="00C150CE" w:rsidP="00C150CE">
      <w:pPr>
        <w:spacing w:after="0" w:line="240" w:lineRule="auto"/>
        <w:ind w:left="720"/>
        <w:contextualSpacing/>
        <w:rPr>
          <w:lang w:val="en-GB"/>
        </w:rPr>
      </w:pPr>
      <w:r w:rsidRPr="00C150CE">
        <w:rPr>
          <w:lang w:val="en-GB"/>
        </w:rPr>
        <w:t>3.1. (4,5 points/0,5 points each)</w:t>
      </w:r>
    </w:p>
    <w:p w14:paraId="294AC6D6" w14:textId="77777777" w:rsidR="00C150CE" w:rsidRPr="00C150CE" w:rsidRDefault="00C150CE" w:rsidP="00E645C8">
      <w:pPr>
        <w:spacing w:after="0" w:line="240" w:lineRule="auto"/>
        <w:ind w:left="1440"/>
        <w:contextualSpacing/>
        <w:rPr>
          <w:lang w:val="en-GB"/>
        </w:rPr>
      </w:pPr>
      <w:r w:rsidRPr="00C150CE">
        <w:rPr>
          <w:lang w:val="en-GB"/>
        </w:rPr>
        <w:t>a. 1</w:t>
      </w:r>
    </w:p>
    <w:p w14:paraId="34BABE15" w14:textId="77777777" w:rsidR="00C150CE" w:rsidRPr="00C150CE" w:rsidRDefault="00C150CE" w:rsidP="00E645C8">
      <w:pPr>
        <w:spacing w:after="0" w:line="240" w:lineRule="auto"/>
        <w:ind w:left="1440"/>
        <w:contextualSpacing/>
        <w:rPr>
          <w:lang w:val="en-GB"/>
        </w:rPr>
      </w:pPr>
      <w:r w:rsidRPr="00C150CE">
        <w:rPr>
          <w:lang w:val="en-GB"/>
        </w:rPr>
        <w:t>b. 1</w:t>
      </w:r>
    </w:p>
    <w:p w14:paraId="7B1B0A43" w14:textId="77777777" w:rsidR="00C150CE" w:rsidRPr="00C150CE" w:rsidRDefault="00C150CE" w:rsidP="00E645C8">
      <w:pPr>
        <w:spacing w:after="0" w:line="240" w:lineRule="auto"/>
        <w:ind w:left="1440"/>
        <w:contextualSpacing/>
        <w:rPr>
          <w:lang w:val="en-GB"/>
        </w:rPr>
      </w:pPr>
      <w:r w:rsidRPr="00C150CE">
        <w:rPr>
          <w:lang w:val="en-GB"/>
        </w:rPr>
        <w:t>c. 1</w:t>
      </w:r>
    </w:p>
    <w:p w14:paraId="576595FD" w14:textId="77777777" w:rsidR="00C150CE" w:rsidRPr="00C150CE" w:rsidRDefault="00C150CE" w:rsidP="00E645C8">
      <w:pPr>
        <w:spacing w:after="0" w:line="240" w:lineRule="auto"/>
        <w:ind w:left="1440"/>
        <w:contextualSpacing/>
        <w:rPr>
          <w:lang w:val="en-GB"/>
        </w:rPr>
      </w:pPr>
      <w:r w:rsidRPr="00C150CE">
        <w:rPr>
          <w:lang w:val="en-GB"/>
        </w:rPr>
        <w:t>d. 5</w:t>
      </w:r>
    </w:p>
    <w:p w14:paraId="6F37E93E" w14:textId="77777777" w:rsidR="00C150CE" w:rsidRPr="00C150CE" w:rsidRDefault="00C150CE" w:rsidP="00E645C8">
      <w:pPr>
        <w:spacing w:after="0" w:line="240" w:lineRule="auto"/>
        <w:ind w:left="1440"/>
        <w:contextualSpacing/>
        <w:rPr>
          <w:lang w:val="en-GB"/>
        </w:rPr>
      </w:pPr>
      <w:r w:rsidRPr="00C150CE">
        <w:rPr>
          <w:lang w:val="en-GB"/>
        </w:rPr>
        <w:t>e. 3</w:t>
      </w:r>
    </w:p>
    <w:p w14:paraId="4EFBE3A9" w14:textId="77777777" w:rsidR="00C150CE" w:rsidRPr="00C150CE" w:rsidRDefault="00C150CE" w:rsidP="00E645C8">
      <w:pPr>
        <w:spacing w:after="0" w:line="240" w:lineRule="auto"/>
        <w:ind w:left="1440"/>
        <w:contextualSpacing/>
        <w:rPr>
          <w:lang w:val="en-GB"/>
        </w:rPr>
      </w:pPr>
      <w:r w:rsidRPr="00C150CE">
        <w:rPr>
          <w:lang w:val="en-GB"/>
        </w:rPr>
        <w:t>f. 2</w:t>
      </w:r>
    </w:p>
    <w:p w14:paraId="3059B937" w14:textId="77777777" w:rsidR="00C150CE" w:rsidRPr="00C150CE" w:rsidRDefault="00C150CE" w:rsidP="00E645C8">
      <w:pPr>
        <w:spacing w:after="0" w:line="240" w:lineRule="auto"/>
        <w:ind w:left="1440"/>
        <w:contextualSpacing/>
        <w:rPr>
          <w:lang w:val="en-GB"/>
        </w:rPr>
      </w:pPr>
      <w:r w:rsidRPr="00C150CE">
        <w:rPr>
          <w:lang w:val="en-GB"/>
        </w:rPr>
        <w:t xml:space="preserve">g. 1  </w:t>
      </w:r>
    </w:p>
    <w:p w14:paraId="7D233F41" w14:textId="77777777" w:rsidR="00C150CE" w:rsidRPr="00C150CE" w:rsidRDefault="00C150CE" w:rsidP="00E645C8">
      <w:pPr>
        <w:spacing w:after="0" w:line="240" w:lineRule="auto"/>
        <w:ind w:left="1440"/>
        <w:contextualSpacing/>
        <w:rPr>
          <w:lang w:val="en-GB"/>
        </w:rPr>
      </w:pPr>
      <w:r w:rsidRPr="00C150CE">
        <w:rPr>
          <w:lang w:val="en-GB"/>
        </w:rPr>
        <w:t>h. 1</w:t>
      </w:r>
    </w:p>
    <w:p w14:paraId="4C3E9D5E" w14:textId="6E2BDF12" w:rsidR="00C150CE" w:rsidRDefault="00C150CE" w:rsidP="00E645C8">
      <w:pPr>
        <w:spacing w:after="0" w:line="240" w:lineRule="auto"/>
        <w:ind w:left="1440"/>
        <w:contextualSpacing/>
        <w:rPr>
          <w:lang w:val="en-GB"/>
        </w:rPr>
      </w:pPr>
      <w:r w:rsidRPr="00C150CE">
        <w:rPr>
          <w:lang w:val="en-GB"/>
        </w:rPr>
        <w:t>i. 15</w:t>
      </w:r>
    </w:p>
    <w:p w14:paraId="2419B48B" w14:textId="77777777" w:rsidR="00E645C8" w:rsidRPr="00C150CE" w:rsidRDefault="00E645C8" w:rsidP="00E645C8">
      <w:pPr>
        <w:spacing w:after="0" w:line="240" w:lineRule="auto"/>
        <w:ind w:left="1440"/>
        <w:contextualSpacing/>
        <w:rPr>
          <w:lang w:val="en-GB"/>
        </w:rPr>
      </w:pPr>
    </w:p>
    <w:p w14:paraId="192809A0" w14:textId="77777777" w:rsidR="00C150CE" w:rsidRPr="00C150CE" w:rsidRDefault="00C150CE" w:rsidP="00C150CE">
      <w:pPr>
        <w:spacing w:after="0" w:line="240" w:lineRule="auto"/>
        <w:ind w:left="720"/>
        <w:contextualSpacing/>
        <w:rPr>
          <w:lang w:val="en-GB"/>
        </w:rPr>
      </w:pPr>
      <w:r w:rsidRPr="00C150CE">
        <w:rPr>
          <w:lang w:val="en-GB"/>
        </w:rPr>
        <w:t>3.2. (1 point)</w:t>
      </w:r>
    </w:p>
    <w:p w14:paraId="282D553D" w14:textId="34CC8857" w:rsidR="00E645C8" w:rsidRPr="00C150CE" w:rsidRDefault="00C150CE" w:rsidP="00E645C8">
      <w:pPr>
        <w:spacing w:after="0" w:line="240" w:lineRule="auto"/>
        <w:ind w:left="720"/>
        <w:contextualSpacing/>
        <w:rPr>
          <w:lang w:val="en-GB"/>
        </w:rPr>
      </w:pPr>
      <w:r w:rsidRPr="00C150CE">
        <w:rPr>
          <w:lang w:val="en-GB"/>
        </w:rPr>
        <w:t>16,7% </w:t>
      </w:r>
    </w:p>
    <w:p w14:paraId="6FDCA83E" w14:textId="77777777" w:rsidR="00C150CE" w:rsidRPr="00C150CE" w:rsidRDefault="00C150CE" w:rsidP="00C150CE">
      <w:pPr>
        <w:spacing w:after="0" w:line="240" w:lineRule="auto"/>
        <w:ind w:left="720"/>
        <w:contextualSpacing/>
        <w:rPr>
          <w:lang w:val="en-GB"/>
        </w:rPr>
      </w:pPr>
      <w:r w:rsidRPr="00C150CE">
        <w:rPr>
          <w:lang w:val="en-GB"/>
        </w:rPr>
        <w:t>3.3. (1 point)</w:t>
      </w:r>
      <w:r w:rsidRPr="00C150CE">
        <w:rPr>
          <w:lang w:val="en-GB"/>
        </w:rPr>
        <w:br/>
        <w:t>13,4%</w:t>
      </w:r>
    </w:p>
    <w:p w14:paraId="7F2F4D8D"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1.2.2. Data Set Characteristics (4,5 points)</w:t>
      </w:r>
    </w:p>
    <w:p w14:paraId="54BF2451"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1.2.2.1. Mode, Mean, Median, Quartiles, Measure of Center, Measure of Spread (4,5 points)</w:t>
      </w:r>
    </w:p>
    <w:p w14:paraId="43E10846" w14:textId="77777777" w:rsidR="00C150CE" w:rsidRPr="00C150CE" w:rsidRDefault="00C150CE" w:rsidP="00C150CE">
      <w:pPr>
        <w:spacing w:after="0" w:line="240" w:lineRule="auto"/>
        <w:contextualSpacing/>
        <w:rPr>
          <w:lang w:val="en-GB"/>
        </w:rPr>
      </w:pPr>
      <w:r w:rsidRPr="00C150CE">
        <w:rPr>
          <w:lang w:val="en-GB"/>
        </w:rPr>
        <w:t>1. (3 points/1 points each)</w:t>
      </w:r>
    </w:p>
    <w:p w14:paraId="2B073EE5" w14:textId="77777777" w:rsidR="00C150CE" w:rsidRPr="00C150CE" w:rsidRDefault="00C150CE" w:rsidP="00C150CE">
      <w:pPr>
        <w:spacing w:after="0" w:line="240" w:lineRule="auto"/>
        <w:ind w:left="720"/>
        <w:contextualSpacing/>
        <w:rPr>
          <w:lang w:val="en-GB"/>
        </w:rPr>
      </w:pPr>
      <w:r w:rsidRPr="00C150CE">
        <w:rPr>
          <w:lang w:val="en-GB"/>
        </w:rPr>
        <w:t xml:space="preserve">1.1. </w:t>
      </w:r>
      <w:r w:rsidRPr="00C150CE">
        <w:rPr>
          <w:rFonts w:eastAsia="Calibri" w:cstheme="minorHAnsi"/>
          <w:color w:val="000000"/>
          <w:lang w:val="en-GB"/>
        </w:rPr>
        <w:t>1,98</w:t>
      </w:r>
    </w:p>
    <w:p w14:paraId="5004AC62" w14:textId="77777777" w:rsidR="00C150CE" w:rsidRPr="00C150CE" w:rsidRDefault="00C150CE" w:rsidP="00C150CE">
      <w:pPr>
        <w:spacing w:after="0" w:line="240" w:lineRule="auto"/>
        <w:ind w:left="720"/>
        <w:contextualSpacing/>
        <w:rPr>
          <w:lang w:val="en-GB"/>
        </w:rPr>
      </w:pPr>
      <w:r w:rsidRPr="00C150CE">
        <w:rPr>
          <w:lang w:val="en-GB"/>
        </w:rPr>
        <w:t xml:space="preserve">1.2. 2,01 </w:t>
      </w:r>
    </w:p>
    <w:p w14:paraId="5E561998" w14:textId="77777777" w:rsidR="00C150CE" w:rsidRPr="00C150CE" w:rsidRDefault="00C150CE" w:rsidP="00C150CE">
      <w:pPr>
        <w:spacing w:after="0" w:line="240" w:lineRule="auto"/>
        <w:ind w:left="720"/>
        <w:contextualSpacing/>
        <w:rPr>
          <w:rFonts w:eastAsia="Calibri" w:cstheme="minorHAnsi"/>
          <w:bCs/>
          <w:lang w:val="en-GB"/>
        </w:rPr>
      </w:pPr>
      <w:r w:rsidRPr="00C150CE">
        <w:rPr>
          <w:lang w:val="en-GB"/>
        </w:rPr>
        <w:t xml:space="preserve">1.3. </w:t>
      </w:r>
      <w:r w:rsidRPr="00C150CE">
        <w:rPr>
          <w:rFonts w:eastAsia="Calibri" w:cstheme="minorHAnsi"/>
          <w:bCs/>
          <w:lang w:val="en-GB"/>
        </w:rPr>
        <w:t>1,97</w:t>
      </w:r>
    </w:p>
    <w:p w14:paraId="2820CEF0" w14:textId="77777777" w:rsidR="00C150CE" w:rsidRPr="00C150CE" w:rsidRDefault="00C150CE" w:rsidP="00C150CE">
      <w:pPr>
        <w:spacing w:after="0" w:line="240" w:lineRule="auto"/>
        <w:ind w:left="720"/>
        <w:contextualSpacing/>
        <w:rPr>
          <w:bCs/>
          <w:lang w:val="en-GB"/>
        </w:rPr>
      </w:pPr>
    </w:p>
    <w:p w14:paraId="0DAF8430" w14:textId="77777777" w:rsidR="00C150CE" w:rsidRPr="00C150CE" w:rsidRDefault="00C150CE" w:rsidP="00C150CE">
      <w:pPr>
        <w:spacing w:after="0" w:line="240" w:lineRule="auto"/>
        <w:contextualSpacing/>
        <w:rPr>
          <w:lang w:val="en-GB"/>
        </w:rPr>
      </w:pPr>
      <w:r w:rsidRPr="00C150CE">
        <w:rPr>
          <w:lang w:val="en-GB"/>
        </w:rPr>
        <w:t>2. (1,5 points/0,75 points each)</w:t>
      </w:r>
    </w:p>
    <w:p w14:paraId="216EE55B" w14:textId="77777777" w:rsidR="00C150CE" w:rsidRPr="00C150CE" w:rsidRDefault="00C150CE" w:rsidP="00C150CE">
      <w:pPr>
        <w:spacing w:after="0" w:line="240" w:lineRule="auto"/>
        <w:ind w:left="720"/>
        <w:contextualSpacing/>
        <w:rPr>
          <w:lang w:val="en-GB"/>
        </w:rPr>
      </w:pPr>
      <w:r w:rsidRPr="00C150CE">
        <w:rPr>
          <w:lang w:val="en-GB"/>
        </w:rPr>
        <w:t>2.1. 7</w:t>
      </w:r>
    </w:p>
    <w:p w14:paraId="36618536" w14:textId="77777777" w:rsidR="00C150CE" w:rsidRPr="00C150CE" w:rsidRDefault="00C150CE" w:rsidP="00C150CE">
      <w:pPr>
        <w:spacing w:after="0" w:line="240" w:lineRule="auto"/>
        <w:ind w:left="720"/>
        <w:contextualSpacing/>
        <w:rPr>
          <w:lang w:val="en-GB"/>
        </w:rPr>
      </w:pPr>
      <w:r w:rsidRPr="00C150CE">
        <w:rPr>
          <w:lang w:val="en-GB"/>
        </w:rPr>
        <w:t xml:space="preserve">2.2. </w:t>
      </w:r>
      <w:r w:rsidRPr="00C150CE">
        <w:rPr>
          <w:rFonts w:eastAsia="Calibri" w:cstheme="minorHAnsi"/>
          <w:bCs/>
          <w:color w:val="000000"/>
          <w:lang w:val="en-GB"/>
        </w:rPr>
        <w:t>7,4666</w:t>
      </w:r>
    </w:p>
    <w:p w14:paraId="56404873" w14:textId="77777777" w:rsidR="00C150CE" w:rsidRPr="00C150CE" w:rsidRDefault="00C150CE" w:rsidP="00C150CE">
      <w:pPr>
        <w:pStyle w:val="ListParagraph"/>
        <w:spacing w:before="100" w:beforeAutospacing="1"/>
        <w:ind w:left="771"/>
        <w:rPr>
          <w:rFonts w:asciiTheme="minorHAnsi" w:hAnsiTheme="minorHAnsi"/>
          <w:color w:val="4472C4" w:themeColor="accent1"/>
          <w:lang w:val="en-GB"/>
        </w:rPr>
      </w:pPr>
      <w:r w:rsidRPr="00C150CE">
        <w:rPr>
          <w:rFonts w:asciiTheme="minorHAnsi" w:hAnsiTheme="minorHAnsi"/>
          <w:color w:val="4472C4" w:themeColor="accent1"/>
          <w:lang w:val="en-GB"/>
        </w:rPr>
        <w:t>1.2.3. Graphical Representation of Data (3 points)</w:t>
      </w:r>
    </w:p>
    <w:p w14:paraId="7B2849D4"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1.2.3.1. Graphical Representations, Pie Chart, Bar Chart, Comparing Two Sets of Data (3 points)</w:t>
      </w:r>
    </w:p>
    <w:p w14:paraId="53A532FD" w14:textId="77777777" w:rsidR="00C150CE" w:rsidRPr="00C150CE" w:rsidRDefault="00C150CE" w:rsidP="00C150CE">
      <w:pPr>
        <w:spacing w:after="0" w:line="240" w:lineRule="auto"/>
        <w:contextualSpacing/>
        <w:rPr>
          <w:lang w:val="en-GB"/>
        </w:rPr>
      </w:pPr>
      <w:r w:rsidRPr="00C150CE">
        <w:rPr>
          <w:lang w:val="en-GB"/>
        </w:rPr>
        <w:t>1. (1 point)</w:t>
      </w:r>
    </w:p>
    <w:p w14:paraId="03A2002F" w14:textId="77777777" w:rsidR="00C150CE" w:rsidRPr="00C150CE" w:rsidRDefault="00C150CE" w:rsidP="00C150CE">
      <w:pPr>
        <w:spacing w:after="0" w:line="240" w:lineRule="auto"/>
        <w:ind w:left="720"/>
        <w:contextualSpacing/>
        <w:rPr>
          <w:lang w:val="en-GB"/>
        </w:rPr>
      </w:pPr>
      <w:r w:rsidRPr="00C150CE">
        <w:rPr>
          <w:lang w:val="en-GB"/>
        </w:rPr>
        <w:t>1.1. Team 1</w:t>
      </w:r>
    </w:p>
    <w:p w14:paraId="78EDD09B" w14:textId="77777777" w:rsidR="00C150CE" w:rsidRPr="00C150CE" w:rsidRDefault="00C150CE" w:rsidP="00C150CE">
      <w:pPr>
        <w:spacing w:after="0" w:line="240" w:lineRule="auto"/>
        <w:ind w:left="720"/>
        <w:contextualSpacing/>
        <w:rPr>
          <w:lang w:val="en-GB"/>
        </w:rPr>
      </w:pPr>
    </w:p>
    <w:p w14:paraId="5668B9BA" w14:textId="77777777" w:rsidR="00C150CE" w:rsidRPr="00C150CE" w:rsidRDefault="00C150CE" w:rsidP="00C150CE">
      <w:pPr>
        <w:spacing w:after="0" w:line="240" w:lineRule="auto"/>
        <w:contextualSpacing/>
        <w:rPr>
          <w:lang w:val="en-GB"/>
        </w:rPr>
      </w:pPr>
      <w:r w:rsidRPr="00C150CE">
        <w:rPr>
          <w:lang w:val="en-GB"/>
        </w:rPr>
        <w:t>2. (1 point/0,5 points each)</w:t>
      </w:r>
    </w:p>
    <w:p w14:paraId="0AA9F24F" w14:textId="77777777" w:rsidR="00C150CE" w:rsidRPr="00C150CE" w:rsidRDefault="00C150CE" w:rsidP="00C150CE">
      <w:pPr>
        <w:spacing w:after="0" w:line="240" w:lineRule="auto"/>
        <w:ind w:left="720"/>
        <w:contextualSpacing/>
        <w:rPr>
          <w:lang w:val="en-GB"/>
        </w:rPr>
      </w:pPr>
      <w:r w:rsidRPr="00C150CE">
        <w:rPr>
          <w:lang w:val="en-GB"/>
        </w:rPr>
        <w:t xml:space="preserve">2.1. Team 1: Player 4, Team 2: Player 5 </w:t>
      </w:r>
    </w:p>
    <w:p w14:paraId="34C17D18" w14:textId="77777777" w:rsidR="00C150CE" w:rsidRPr="00C150CE" w:rsidRDefault="00C150CE" w:rsidP="00C150CE">
      <w:pPr>
        <w:spacing w:after="0" w:line="240" w:lineRule="auto"/>
        <w:ind w:left="720"/>
        <w:contextualSpacing/>
        <w:rPr>
          <w:lang w:val="en-GB"/>
        </w:rPr>
      </w:pPr>
    </w:p>
    <w:p w14:paraId="7DE8C4A0" w14:textId="77777777" w:rsidR="00C150CE" w:rsidRPr="00C150CE" w:rsidRDefault="00C150CE" w:rsidP="00C150CE">
      <w:pPr>
        <w:spacing w:after="0" w:line="240" w:lineRule="auto"/>
        <w:contextualSpacing/>
        <w:rPr>
          <w:lang w:val="en-GB"/>
        </w:rPr>
      </w:pPr>
      <w:r w:rsidRPr="00C150CE">
        <w:rPr>
          <w:lang w:val="en-GB"/>
        </w:rPr>
        <w:t>3. (1 point)</w:t>
      </w:r>
    </w:p>
    <w:p w14:paraId="65CC3631" w14:textId="77777777" w:rsidR="00C150CE" w:rsidRPr="00C150CE" w:rsidRDefault="00C150CE" w:rsidP="00C150CE">
      <w:pPr>
        <w:spacing w:after="0" w:line="240" w:lineRule="auto"/>
        <w:ind w:left="720"/>
        <w:contextualSpacing/>
        <w:rPr>
          <w:lang w:val="en-GB"/>
        </w:rPr>
      </w:pPr>
      <w:r w:rsidRPr="00C150CE">
        <w:rPr>
          <w:lang w:val="en-GB"/>
        </w:rPr>
        <w:t>3.1. A.</w:t>
      </w:r>
    </w:p>
    <w:p w14:paraId="6647F09B" w14:textId="77777777" w:rsidR="00C150CE" w:rsidRPr="00C150CE" w:rsidRDefault="00C150CE" w:rsidP="00C150CE">
      <w:pPr>
        <w:pStyle w:val="ListParagraph"/>
        <w:spacing w:before="100" w:beforeAutospacing="1"/>
        <w:ind w:left="771"/>
        <w:rPr>
          <w:rFonts w:asciiTheme="minorHAnsi" w:hAnsiTheme="minorHAnsi"/>
          <w:color w:val="4472C4" w:themeColor="accent1"/>
          <w:lang w:val="en-US"/>
        </w:rPr>
      </w:pPr>
      <w:r w:rsidRPr="00C150CE">
        <w:rPr>
          <w:rFonts w:asciiTheme="minorHAnsi" w:hAnsiTheme="minorHAnsi"/>
          <w:color w:val="4472C4" w:themeColor="accent1"/>
          <w:lang w:val="en-GB"/>
        </w:rPr>
        <w:t xml:space="preserve">1.2.4. Probability </w:t>
      </w:r>
      <w:r w:rsidRPr="00C150CE">
        <w:rPr>
          <w:rFonts w:asciiTheme="minorHAnsi" w:hAnsiTheme="minorHAnsi"/>
          <w:color w:val="4472C4" w:themeColor="accent1"/>
          <w:lang w:val="en-US"/>
        </w:rPr>
        <w:t>(16 points)</w:t>
      </w:r>
    </w:p>
    <w:p w14:paraId="70E65F58"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1.2.4.1. Sample Space (4 points)</w:t>
      </w:r>
    </w:p>
    <w:p w14:paraId="50E4A888" w14:textId="77777777" w:rsidR="00C150CE" w:rsidRPr="00C150CE" w:rsidRDefault="00C150CE" w:rsidP="00C150CE">
      <w:pPr>
        <w:spacing w:after="0" w:line="240" w:lineRule="auto"/>
        <w:contextualSpacing/>
        <w:rPr>
          <w:lang w:val="en-GB"/>
        </w:rPr>
      </w:pPr>
      <w:r w:rsidRPr="00C150CE">
        <w:rPr>
          <w:lang w:val="en-GB"/>
        </w:rPr>
        <w:t>1. (1 point)</w:t>
      </w:r>
    </w:p>
    <w:p w14:paraId="6F224318" w14:textId="77777777" w:rsidR="00C150CE" w:rsidRPr="00C150CE" w:rsidRDefault="00C150CE" w:rsidP="00C150CE">
      <w:pPr>
        <w:spacing w:after="0" w:line="240" w:lineRule="auto"/>
        <w:ind w:left="720"/>
        <w:contextualSpacing/>
        <w:rPr>
          <w:lang w:val="en-GB"/>
        </w:rPr>
      </w:pPr>
      <w:r w:rsidRPr="00C150CE">
        <w:rPr>
          <w:lang w:val="en-GB"/>
        </w:rPr>
        <w:t>c</w:t>
      </w:r>
    </w:p>
    <w:p w14:paraId="1074D9D2" w14:textId="77777777" w:rsidR="00C150CE" w:rsidRPr="00C150CE" w:rsidRDefault="00C150CE" w:rsidP="00C150CE">
      <w:pPr>
        <w:spacing w:after="0" w:line="240" w:lineRule="auto"/>
        <w:contextualSpacing/>
        <w:rPr>
          <w:lang w:val="en-GB"/>
        </w:rPr>
      </w:pPr>
      <w:r w:rsidRPr="00C150CE">
        <w:rPr>
          <w:lang w:val="en-GB"/>
        </w:rPr>
        <w:t>2. (1 point)</w:t>
      </w:r>
    </w:p>
    <w:p w14:paraId="6DD5088E" w14:textId="77777777" w:rsidR="00C150CE" w:rsidRPr="00C150CE" w:rsidRDefault="00C150CE" w:rsidP="00C150CE">
      <w:pPr>
        <w:spacing w:after="0" w:line="240" w:lineRule="auto"/>
        <w:ind w:left="720"/>
        <w:contextualSpacing/>
        <w:rPr>
          <w:lang w:val="en-GB"/>
        </w:rPr>
      </w:pPr>
      <w:r w:rsidRPr="00C150CE">
        <w:rPr>
          <w:lang w:val="en-GB"/>
        </w:rPr>
        <w:t>b</w:t>
      </w:r>
    </w:p>
    <w:p w14:paraId="20B6236D" w14:textId="77777777" w:rsidR="00C150CE" w:rsidRPr="00C150CE" w:rsidRDefault="00C150CE" w:rsidP="00C150CE">
      <w:pPr>
        <w:spacing w:after="0" w:line="240" w:lineRule="auto"/>
        <w:contextualSpacing/>
        <w:rPr>
          <w:lang w:val="en-GB"/>
        </w:rPr>
      </w:pPr>
      <w:r w:rsidRPr="00C150CE">
        <w:rPr>
          <w:lang w:val="en-GB"/>
        </w:rPr>
        <w:t>3. (1 point)</w:t>
      </w:r>
    </w:p>
    <w:p w14:paraId="0679DF8C" w14:textId="77777777" w:rsidR="00C150CE" w:rsidRPr="00C150CE" w:rsidRDefault="00C150CE" w:rsidP="00C150CE">
      <w:pPr>
        <w:spacing w:after="0" w:line="240" w:lineRule="auto"/>
        <w:ind w:left="720"/>
        <w:contextualSpacing/>
        <w:rPr>
          <w:lang w:val="en-GB"/>
        </w:rPr>
      </w:pPr>
      <w:r w:rsidRPr="00C150CE">
        <w:rPr>
          <w:lang w:val="en-GB"/>
        </w:rPr>
        <w:t>b</w:t>
      </w:r>
    </w:p>
    <w:p w14:paraId="0C81B443" w14:textId="77777777" w:rsidR="00C150CE" w:rsidRPr="00C150CE" w:rsidRDefault="00C150CE" w:rsidP="00C150CE">
      <w:pPr>
        <w:spacing w:after="0" w:line="240" w:lineRule="auto"/>
        <w:contextualSpacing/>
        <w:rPr>
          <w:lang w:val="en-GB"/>
        </w:rPr>
      </w:pPr>
      <w:r w:rsidRPr="00C150CE">
        <w:rPr>
          <w:lang w:val="en-GB"/>
        </w:rPr>
        <w:t>4. (1 point)</w:t>
      </w:r>
    </w:p>
    <w:p w14:paraId="66ED1CDE" w14:textId="77777777" w:rsidR="00C150CE" w:rsidRPr="00C150CE" w:rsidRDefault="00C150CE" w:rsidP="00C150CE">
      <w:pPr>
        <w:spacing w:after="0" w:line="240" w:lineRule="auto"/>
        <w:ind w:left="720"/>
        <w:contextualSpacing/>
        <w:rPr>
          <w:lang w:val="en-GB"/>
        </w:rPr>
      </w:pPr>
      <w:r w:rsidRPr="00C150CE">
        <w:rPr>
          <w:lang w:val="en-GB"/>
        </w:rPr>
        <w:t>a</w:t>
      </w:r>
    </w:p>
    <w:p w14:paraId="31796922"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1.2.4.2. Concept of Complementary, Independent, Mutually Exclusive and Exhaustive Events (9 points)</w:t>
      </w:r>
    </w:p>
    <w:p w14:paraId="19C31A31" w14:textId="77777777" w:rsidR="00C150CE" w:rsidRPr="00C150CE" w:rsidRDefault="00C150CE" w:rsidP="00C150CE">
      <w:pPr>
        <w:spacing w:after="0" w:line="240" w:lineRule="auto"/>
        <w:contextualSpacing/>
        <w:rPr>
          <w:lang w:val="en-GB"/>
        </w:rPr>
      </w:pPr>
      <w:r w:rsidRPr="00C150CE">
        <w:rPr>
          <w:lang w:val="en-GB"/>
        </w:rPr>
        <w:t>5. (1 point)</w:t>
      </w:r>
    </w:p>
    <w:p w14:paraId="6CD07F4C" w14:textId="77777777" w:rsidR="00C150CE" w:rsidRPr="00C150CE" w:rsidRDefault="00C150CE" w:rsidP="00C150CE">
      <w:pPr>
        <w:spacing w:after="0" w:line="240" w:lineRule="auto"/>
        <w:ind w:left="720"/>
        <w:contextualSpacing/>
        <w:rPr>
          <w:lang w:val="en-GB"/>
        </w:rPr>
      </w:pPr>
      <w:r w:rsidRPr="00C150CE">
        <w:rPr>
          <w:lang w:val="en-GB"/>
        </w:rPr>
        <w:t>b</w:t>
      </w:r>
    </w:p>
    <w:p w14:paraId="15B07AFA" w14:textId="77777777" w:rsidR="00C150CE" w:rsidRPr="00C150CE" w:rsidRDefault="00C150CE" w:rsidP="00C150CE">
      <w:pPr>
        <w:spacing w:after="0" w:line="240" w:lineRule="auto"/>
        <w:contextualSpacing/>
        <w:rPr>
          <w:lang w:val="en-GB"/>
        </w:rPr>
      </w:pPr>
      <w:r w:rsidRPr="00C150CE">
        <w:rPr>
          <w:lang w:val="en-GB"/>
        </w:rPr>
        <w:t>6. (1 point)</w:t>
      </w:r>
    </w:p>
    <w:p w14:paraId="2E6A7FBF" w14:textId="77777777" w:rsidR="00C150CE" w:rsidRPr="00C150CE" w:rsidRDefault="00C150CE" w:rsidP="00C150CE">
      <w:pPr>
        <w:spacing w:after="0" w:line="240" w:lineRule="auto"/>
        <w:ind w:left="720"/>
        <w:contextualSpacing/>
        <w:rPr>
          <w:lang w:val="en-GB"/>
        </w:rPr>
      </w:pPr>
      <w:r w:rsidRPr="00C150CE">
        <w:rPr>
          <w:lang w:val="en-GB"/>
        </w:rPr>
        <w:t>a</w:t>
      </w:r>
    </w:p>
    <w:p w14:paraId="46B37B55" w14:textId="77777777" w:rsidR="00C150CE" w:rsidRPr="00C150CE" w:rsidRDefault="00C150CE" w:rsidP="00C150CE">
      <w:pPr>
        <w:spacing w:after="0" w:line="240" w:lineRule="auto"/>
        <w:contextualSpacing/>
        <w:rPr>
          <w:lang w:val="en-GB"/>
        </w:rPr>
      </w:pPr>
      <w:r w:rsidRPr="00C150CE">
        <w:rPr>
          <w:lang w:val="en-GB"/>
        </w:rPr>
        <w:t>7. (1 point)</w:t>
      </w:r>
    </w:p>
    <w:p w14:paraId="6E8F4784" w14:textId="77777777" w:rsidR="00C150CE" w:rsidRPr="00C150CE" w:rsidRDefault="00C150CE" w:rsidP="00C150CE">
      <w:pPr>
        <w:spacing w:after="0" w:line="240" w:lineRule="auto"/>
        <w:ind w:left="720"/>
        <w:contextualSpacing/>
        <w:rPr>
          <w:lang w:val="en-GB"/>
        </w:rPr>
      </w:pPr>
      <w:r w:rsidRPr="00C150CE">
        <w:rPr>
          <w:lang w:val="en-GB"/>
        </w:rPr>
        <w:t>b</w:t>
      </w:r>
    </w:p>
    <w:p w14:paraId="09B7726A" w14:textId="77777777" w:rsidR="00C150CE" w:rsidRPr="00C150CE" w:rsidRDefault="00C150CE" w:rsidP="00C150CE">
      <w:pPr>
        <w:spacing w:after="0" w:line="240" w:lineRule="auto"/>
        <w:contextualSpacing/>
        <w:rPr>
          <w:lang w:val="en-GB"/>
        </w:rPr>
      </w:pPr>
      <w:r w:rsidRPr="00C150CE">
        <w:rPr>
          <w:lang w:val="en-GB"/>
        </w:rPr>
        <w:t>8. (1 point)</w:t>
      </w:r>
    </w:p>
    <w:p w14:paraId="5DAD0FDE" w14:textId="77777777" w:rsidR="00C150CE" w:rsidRPr="00C150CE" w:rsidRDefault="00C150CE" w:rsidP="00C150CE">
      <w:pPr>
        <w:spacing w:after="0" w:line="240" w:lineRule="auto"/>
        <w:ind w:left="720"/>
        <w:contextualSpacing/>
        <w:rPr>
          <w:lang w:val="en-GB"/>
        </w:rPr>
      </w:pPr>
      <w:r w:rsidRPr="00C150CE">
        <w:rPr>
          <w:lang w:val="en-GB"/>
        </w:rPr>
        <w:t>b</w:t>
      </w:r>
    </w:p>
    <w:p w14:paraId="53469CCD" w14:textId="77777777" w:rsidR="00C150CE" w:rsidRPr="00C150CE" w:rsidRDefault="00C150CE" w:rsidP="00C150CE">
      <w:pPr>
        <w:spacing w:after="0" w:line="240" w:lineRule="auto"/>
        <w:contextualSpacing/>
        <w:rPr>
          <w:lang w:val="en-GB"/>
        </w:rPr>
      </w:pPr>
      <w:r w:rsidRPr="00C150CE">
        <w:rPr>
          <w:lang w:val="en-GB"/>
        </w:rPr>
        <w:t>9. (5 points)</w:t>
      </w:r>
    </w:p>
    <w:p w14:paraId="56FA468D" w14:textId="77777777" w:rsidR="00C150CE" w:rsidRPr="00C150CE" w:rsidRDefault="00C150CE" w:rsidP="00C150CE">
      <w:pPr>
        <w:spacing w:after="0" w:line="240" w:lineRule="auto"/>
        <w:ind w:left="720"/>
        <w:contextualSpacing/>
        <w:rPr>
          <w:lang w:val="en-GB"/>
        </w:rPr>
      </w:pPr>
      <w:r w:rsidRPr="00C150CE">
        <w:rPr>
          <w:lang w:val="en-GB"/>
        </w:rPr>
        <w:t>9.1. 1/65</w:t>
      </w:r>
    </w:p>
    <w:p w14:paraId="5A718682" w14:textId="77777777" w:rsidR="00C150CE" w:rsidRPr="00C150CE" w:rsidRDefault="00C150CE" w:rsidP="00C150CE">
      <w:pPr>
        <w:spacing w:after="0" w:line="240" w:lineRule="auto"/>
        <w:ind w:left="720"/>
        <w:contextualSpacing/>
        <w:rPr>
          <w:lang w:val="en-GB"/>
        </w:rPr>
      </w:pPr>
      <w:r w:rsidRPr="00C150CE">
        <w:rPr>
          <w:lang w:val="en-GB"/>
        </w:rPr>
        <w:lastRenderedPageBreak/>
        <w:t>9.2.</w:t>
      </w:r>
      <w:r w:rsidRPr="00C150CE">
        <w:rPr>
          <w:rFonts w:eastAsia="Calibri" w:cstheme="minorHAnsi"/>
          <w:color w:val="000000"/>
          <w:lang w:val="en-GB"/>
        </w:rPr>
        <w:t xml:space="preserve"> 7/10</w:t>
      </w:r>
    </w:p>
    <w:p w14:paraId="504209A9" w14:textId="77777777" w:rsidR="00C150CE" w:rsidRPr="00C150CE" w:rsidRDefault="00C150CE" w:rsidP="00C150CE">
      <w:pPr>
        <w:spacing w:after="0" w:line="240" w:lineRule="auto"/>
        <w:ind w:left="720"/>
        <w:contextualSpacing/>
        <w:rPr>
          <w:lang w:val="en-GB"/>
        </w:rPr>
      </w:pPr>
      <w:r w:rsidRPr="00C150CE">
        <w:rPr>
          <w:lang w:val="en-GB"/>
        </w:rPr>
        <w:t xml:space="preserve">9.3. </w:t>
      </w:r>
      <w:r w:rsidRPr="00C150CE">
        <w:rPr>
          <w:rFonts w:eastAsia="Calibri" w:cstheme="minorHAnsi"/>
          <w:color w:val="000000"/>
          <w:lang w:val="en-GB"/>
        </w:rPr>
        <w:t>No</w:t>
      </w:r>
    </w:p>
    <w:p w14:paraId="10796978" w14:textId="77777777" w:rsidR="00C150CE" w:rsidRPr="00C150CE" w:rsidRDefault="00C150CE" w:rsidP="00C150CE">
      <w:pPr>
        <w:spacing w:after="0" w:line="240" w:lineRule="auto"/>
        <w:ind w:left="720"/>
        <w:contextualSpacing/>
        <w:rPr>
          <w:lang w:val="en-GB"/>
        </w:rPr>
      </w:pPr>
      <w:r w:rsidRPr="00C150CE">
        <w:rPr>
          <w:lang w:val="en-GB"/>
        </w:rPr>
        <w:t xml:space="preserve">9.4. </w:t>
      </w:r>
      <w:r w:rsidRPr="00C150CE">
        <w:rPr>
          <w:rFonts w:eastAsia="Calibri" w:cstheme="minorHAnsi"/>
          <w:color w:val="000000"/>
          <w:lang w:val="en-GB"/>
        </w:rPr>
        <w:t>Independent</w:t>
      </w:r>
    </w:p>
    <w:p w14:paraId="1CCFE89A" w14:textId="77777777" w:rsidR="00C150CE" w:rsidRPr="00C150CE" w:rsidRDefault="00C150CE" w:rsidP="00C150CE">
      <w:pPr>
        <w:spacing w:after="0" w:line="240" w:lineRule="auto"/>
        <w:ind w:left="720"/>
        <w:contextualSpacing/>
        <w:rPr>
          <w:rFonts w:eastAsia="Calibri" w:cstheme="minorHAnsi"/>
          <w:color w:val="000000"/>
          <w:lang w:val="en-GB"/>
        </w:rPr>
      </w:pPr>
      <w:r w:rsidRPr="00C150CE">
        <w:rPr>
          <w:lang w:val="en-GB"/>
        </w:rPr>
        <w:t xml:space="preserve">9.5. </w:t>
      </w:r>
      <w:r w:rsidRPr="00C150CE">
        <w:rPr>
          <w:rFonts w:eastAsia="Calibri" w:cstheme="minorHAnsi"/>
          <w:color w:val="000000"/>
          <w:lang w:val="en-GB"/>
        </w:rPr>
        <w:t>15/56</w:t>
      </w:r>
    </w:p>
    <w:p w14:paraId="6F1B24C6" w14:textId="77777777" w:rsidR="00C150CE" w:rsidRPr="00C150CE" w:rsidRDefault="00C150CE" w:rsidP="00C150CE">
      <w:pPr>
        <w:spacing w:after="0" w:line="240" w:lineRule="auto"/>
        <w:ind w:left="720"/>
        <w:contextualSpacing/>
        <w:rPr>
          <w:lang w:val="en-GB"/>
        </w:rPr>
      </w:pPr>
    </w:p>
    <w:p w14:paraId="7F5EAF0B" w14:textId="77777777" w:rsidR="00C150CE" w:rsidRPr="00C150CE" w:rsidRDefault="00C150CE" w:rsidP="00C150CE">
      <w:pPr>
        <w:spacing w:after="0"/>
        <w:ind w:left="1440"/>
        <w:contextualSpacing/>
        <w:rPr>
          <w:i/>
          <w:iCs/>
          <w:color w:val="2F5496" w:themeColor="accent1" w:themeShade="BF"/>
          <w:lang w:val="en-GB"/>
        </w:rPr>
      </w:pPr>
      <w:r w:rsidRPr="00C150CE">
        <w:rPr>
          <w:i/>
          <w:iCs/>
          <w:color w:val="2F5496" w:themeColor="accent1" w:themeShade="BF"/>
          <w:lang w:val="en-GB"/>
        </w:rPr>
        <w:t>1.2.4.3. Venn Diagram (3 points)</w:t>
      </w:r>
    </w:p>
    <w:p w14:paraId="6E6E4795" w14:textId="77777777" w:rsidR="00C150CE" w:rsidRPr="00C150CE" w:rsidRDefault="00C150CE" w:rsidP="00C150CE">
      <w:pPr>
        <w:spacing w:after="0" w:line="240" w:lineRule="auto"/>
        <w:contextualSpacing/>
        <w:rPr>
          <w:lang w:val="en-GB"/>
        </w:rPr>
      </w:pPr>
      <w:r w:rsidRPr="00C150CE">
        <w:rPr>
          <w:lang w:val="en-GB"/>
        </w:rPr>
        <w:t>10. (3 points)</w:t>
      </w:r>
    </w:p>
    <w:p w14:paraId="17BD1272" w14:textId="77777777" w:rsidR="00C150CE" w:rsidRPr="00C150CE" w:rsidRDefault="00C150CE" w:rsidP="00C150CE">
      <w:pPr>
        <w:spacing w:after="0" w:line="240" w:lineRule="auto"/>
        <w:ind w:left="720"/>
        <w:contextualSpacing/>
        <w:rPr>
          <w:lang w:val="en-GB"/>
        </w:rPr>
      </w:pPr>
      <w:r w:rsidRPr="00C150CE">
        <w:rPr>
          <w:lang w:val="en-GB"/>
        </w:rPr>
        <w:t>10.1. 2 (1 point)</w:t>
      </w:r>
    </w:p>
    <w:p w14:paraId="4B7967DF" w14:textId="77777777" w:rsidR="00C150CE" w:rsidRPr="00C150CE" w:rsidRDefault="00C150CE" w:rsidP="00C150CE">
      <w:pPr>
        <w:spacing w:after="0" w:line="240" w:lineRule="auto"/>
        <w:ind w:left="720"/>
        <w:contextualSpacing/>
        <w:rPr>
          <w:lang w:val="en-GB"/>
        </w:rPr>
      </w:pPr>
      <w:r w:rsidRPr="00C150CE">
        <w:rPr>
          <w:lang w:val="en-GB"/>
        </w:rPr>
        <w:t>10.2. 38 (1 point)</w:t>
      </w:r>
    </w:p>
    <w:p w14:paraId="0B92A24B" w14:textId="77777777" w:rsidR="00C150CE" w:rsidRPr="00C150CE" w:rsidRDefault="00C150CE" w:rsidP="00C150CE">
      <w:pPr>
        <w:spacing w:after="0" w:line="240" w:lineRule="auto"/>
        <w:ind w:left="720"/>
        <w:contextualSpacing/>
        <w:rPr>
          <w:lang w:val="en-GB"/>
        </w:rPr>
      </w:pPr>
      <w:r w:rsidRPr="00C150CE">
        <w:rPr>
          <w:lang w:val="en-GB"/>
        </w:rPr>
        <w:t xml:space="preserve">10.3. </w:t>
      </w:r>
      <w:r w:rsidRPr="00C150CE">
        <w:rPr>
          <w:rFonts w:eastAsia="Calibri" w:cstheme="minorHAnsi"/>
          <w:color w:val="000000"/>
          <w:lang w:val="en-GB"/>
        </w:rPr>
        <w:t xml:space="preserve">60% </w:t>
      </w:r>
      <w:r w:rsidRPr="00C150CE">
        <w:rPr>
          <w:lang w:val="en-GB"/>
        </w:rPr>
        <w:t>(1 point)</w:t>
      </w:r>
    </w:p>
    <w:p w14:paraId="1368C747" w14:textId="77777777" w:rsidR="00C150CE" w:rsidRPr="00C150CE" w:rsidRDefault="00C150CE" w:rsidP="00C150CE">
      <w:pPr>
        <w:spacing w:after="0" w:line="240" w:lineRule="auto"/>
        <w:ind w:left="720"/>
        <w:contextualSpacing/>
        <w:rPr>
          <w:rFonts w:eastAsia="Calibri" w:cstheme="minorHAnsi"/>
          <w:color w:val="000000"/>
          <w:lang w:val="en-GB"/>
        </w:rPr>
      </w:pPr>
    </w:p>
    <w:p w14:paraId="35B1B2D4" w14:textId="77777777" w:rsidR="00C150CE" w:rsidRPr="00517FEB" w:rsidRDefault="00C150CE" w:rsidP="00C150CE">
      <w:pPr>
        <w:pStyle w:val="Heading2"/>
        <w:rPr>
          <w:rFonts w:cstheme="majorHAnsi"/>
          <w:lang w:val="en-GB"/>
        </w:rPr>
      </w:pPr>
      <w:bookmarkStart w:id="20" w:name="_Toc72763811"/>
      <w:bookmarkStart w:id="21" w:name="_Toc73097383"/>
      <w:r w:rsidRPr="00517FEB">
        <w:rPr>
          <w:rFonts w:cstheme="majorHAnsi"/>
          <w:lang w:val="en-GB"/>
        </w:rPr>
        <w:t>2. Literacy Competence</w:t>
      </w:r>
      <w:bookmarkEnd w:id="20"/>
      <w:bookmarkEnd w:id="21"/>
      <w:r w:rsidRPr="00517FEB">
        <w:rPr>
          <w:rFonts w:cstheme="majorHAnsi"/>
          <w:lang w:val="en-GB"/>
        </w:rPr>
        <w:t xml:space="preserve"> </w:t>
      </w:r>
    </w:p>
    <w:p w14:paraId="7D264627" w14:textId="77777777" w:rsidR="00C150CE" w:rsidRPr="00C150CE" w:rsidRDefault="00C150CE" w:rsidP="00C150CE">
      <w:pPr>
        <w:rPr>
          <w:lang w:val="en-GB"/>
        </w:rPr>
      </w:pPr>
      <w:r w:rsidRPr="00C150CE">
        <w:rPr>
          <w:lang w:val="en-GB"/>
        </w:rPr>
        <w:t>(100 points)</w:t>
      </w:r>
    </w:p>
    <w:p w14:paraId="405E4FE3" w14:textId="77777777" w:rsidR="00C150CE" w:rsidRPr="00C150CE" w:rsidRDefault="00C150CE" w:rsidP="00C150CE">
      <w:pPr>
        <w:pStyle w:val="ListParagraph"/>
        <w:numPr>
          <w:ilvl w:val="1"/>
          <w:numId w:val="3"/>
        </w:numPr>
        <w:spacing w:before="100" w:beforeAutospacing="1" w:after="100" w:afterAutospacing="1" w:line="259" w:lineRule="auto"/>
        <w:ind w:left="772" w:hanging="386"/>
        <w:rPr>
          <w:rFonts w:asciiTheme="minorHAnsi" w:hAnsiTheme="minorHAnsi" w:cstheme="minorHAnsi"/>
          <w:color w:val="2F5496" w:themeColor="accent1" w:themeShade="BF"/>
          <w:lang w:val="en-GB"/>
        </w:rPr>
      </w:pPr>
      <w:r w:rsidRPr="00C150CE">
        <w:rPr>
          <w:rFonts w:asciiTheme="minorHAnsi" w:hAnsiTheme="minorHAnsi" w:cstheme="minorHAnsi"/>
          <w:color w:val="2F5496" w:themeColor="accent1" w:themeShade="BF"/>
          <w:lang w:val="en-GB"/>
        </w:rPr>
        <w:t>Reading (20 points)</w:t>
      </w:r>
    </w:p>
    <w:p w14:paraId="7D2B8BE8" w14:textId="77777777" w:rsidR="00C150CE" w:rsidRPr="00C150CE" w:rsidRDefault="00C150CE" w:rsidP="00C150CE">
      <w:pPr>
        <w:spacing w:after="0" w:line="240" w:lineRule="auto"/>
        <w:contextualSpacing/>
        <w:rPr>
          <w:b/>
          <w:bCs/>
          <w:lang w:val="en-GB"/>
        </w:rPr>
      </w:pPr>
      <w:r w:rsidRPr="00C150CE">
        <w:rPr>
          <w:b/>
          <w:bCs/>
          <w:lang w:val="en-GB"/>
        </w:rPr>
        <w:t>1.Text A (5 points)</w:t>
      </w:r>
    </w:p>
    <w:p w14:paraId="0AA33853" w14:textId="77777777" w:rsidR="00C150CE" w:rsidRPr="00C150CE" w:rsidRDefault="00C150CE" w:rsidP="00C150CE">
      <w:pPr>
        <w:spacing w:after="0" w:line="240" w:lineRule="auto"/>
        <w:contextualSpacing/>
        <w:rPr>
          <w:lang w:val="en-GB"/>
        </w:rPr>
      </w:pPr>
      <w:r w:rsidRPr="00C150CE">
        <w:rPr>
          <w:lang w:val="en-GB"/>
        </w:rPr>
        <w:t>1. (1 point)</w:t>
      </w:r>
    </w:p>
    <w:p w14:paraId="32B47124" w14:textId="77777777" w:rsidR="00C150CE" w:rsidRPr="00C150CE" w:rsidRDefault="00C150CE" w:rsidP="00C150CE">
      <w:pPr>
        <w:spacing w:after="0" w:line="240" w:lineRule="auto"/>
        <w:ind w:left="720"/>
        <w:contextualSpacing/>
        <w:rPr>
          <w:lang w:val="en-GB"/>
        </w:rPr>
      </w:pPr>
      <w:r w:rsidRPr="00C150CE">
        <w:rPr>
          <w:lang w:val="en-GB"/>
        </w:rPr>
        <w:t>Racism has to do with the unequal treatment of people due to diversity in terms of several characteristics and is a phenomenon prevalent in society in general, but also in the school environment. Racism in school takes the form or physical and verbal violence or marginalisation and is psychologically harmful to perpetrators, witnesses and especially victims. In specific, the latter may often drop out from school, lose their self-esteem or even engage in delinquent behaviour themselves, perpetuating violence. However, there are ways, mostly based on love, empathy and tolerance, to prevent and treat school racism which is learned rather than inherent in people.</w:t>
      </w:r>
    </w:p>
    <w:p w14:paraId="4F653344" w14:textId="77777777" w:rsidR="00C150CE" w:rsidRPr="00C150CE" w:rsidRDefault="00C150CE" w:rsidP="00C150CE">
      <w:pPr>
        <w:spacing w:after="0" w:line="240" w:lineRule="auto"/>
        <w:contextualSpacing/>
        <w:rPr>
          <w:lang w:val="en-GB"/>
        </w:rPr>
      </w:pPr>
    </w:p>
    <w:p w14:paraId="786C9297" w14:textId="77777777" w:rsidR="00C150CE" w:rsidRPr="00C150CE" w:rsidRDefault="00C150CE" w:rsidP="00C150CE">
      <w:pPr>
        <w:pStyle w:val="ListParagraph"/>
        <w:numPr>
          <w:ilvl w:val="0"/>
          <w:numId w:val="2"/>
        </w:numPr>
        <w:rPr>
          <w:rFonts w:asciiTheme="minorHAnsi" w:hAnsiTheme="minorHAnsi"/>
          <w:lang w:val="en-GB"/>
        </w:rPr>
      </w:pPr>
      <w:r w:rsidRPr="00C150CE">
        <w:rPr>
          <w:rFonts w:asciiTheme="minorHAnsi" w:hAnsiTheme="minorHAnsi"/>
          <w:lang w:val="en-GB"/>
        </w:rPr>
        <w:t>(0,5 points)</w:t>
      </w:r>
    </w:p>
    <w:p w14:paraId="7840915B" w14:textId="77777777" w:rsidR="00C150CE" w:rsidRPr="00C150CE" w:rsidRDefault="00C150CE" w:rsidP="00C150CE">
      <w:pPr>
        <w:spacing w:after="0" w:line="240" w:lineRule="auto"/>
        <w:ind w:left="720"/>
        <w:contextualSpacing/>
        <w:rPr>
          <w:lang w:val="en-GB"/>
        </w:rPr>
      </w:pPr>
      <w:r w:rsidRPr="00C150CE">
        <w:rPr>
          <w:lang w:val="en-GB"/>
        </w:rPr>
        <w:t xml:space="preserve">Racism and discrimination are not traits inherent in people, but rather learned later on in life. During their socialisation, people often pick up discriminating against others different to themselves because those are unfamiliar and easy to scapegoat. On the other hand, compassion and empathy are natural inclinations of human beings and can be learned in the place of hate and discrimination. </w:t>
      </w:r>
    </w:p>
    <w:p w14:paraId="60153C7A" w14:textId="77777777" w:rsidR="00C150CE" w:rsidRPr="00C150CE" w:rsidRDefault="00C150CE" w:rsidP="00C150CE">
      <w:pPr>
        <w:spacing w:after="0" w:line="240" w:lineRule="auto"/>
        <w:contextualSpacing/>
        <w:rPr>
          <w:lang w:val="en-GB"/>
        </w:rPr>
      </w:pPr>
    </w:p>
    <w:p w14:paraId="29BE0E3B" w14:textId="77777777" w:rsidR="00C150CE" w:rsidRPr="00C150CE" w:rsidRDefault="00C150CE" w:rsidP="00C150CE">
      <w:pPr>
        <w:spacing w:after="0" w:line="240" w:lineRule="auto"/>
        <w:contextualSpacing/>
        <w:rPr>
          <w:lang w:val="en-GB"/>
        </w:rPr>
      </w:pPr>
      <w:r w:rsidRPr="00C150CE">
        <w:rPr>
          <w:lang w:val="en-GB"/>
        </w:rPr>
        <w:t xml:space="preserve">3. </w:t>
      </w:r>
      <w:r w:rsidRPr="00C150CE">
        <w:rPr>
          <w:lang w:val="en-US"/>
        </w:rPr>
        <w:t>(1 point/0,2 points each)</w:t>
      </w:r>
    </w:p>
    <w:p w14:paraId="7B34B536" w14:textId="77777777" w:rsidR="00C150CE" w:rsidRPr="00C150CE" w:rsidRDefault="00C150CE" w:rsidP="00C150CE">
      <w:pPr>
        <w:spacing w:after="0" w:line="240" w:lineRule="auto"/>
        <w:ind w:left="720"/>
        <w:contextualSpacing/>
        <w:rPr>
          <w:lang w:val="en-GB"/>
        </w:rPr>
      </w:pPr>
      <w:r w:rsidRPr="00C150CE">
        <w:rPr>
          <w:lang w:val="en-GB"/>
        </w:rPr>
        <w:t>a. live</w:t>
      </w:r>
    </w:p>
    <w:p w14:paraId="3018D945" w14:textId="77777777" w:rsidR="00C150CE" w:rsidRPr="00C150CE" w:rsidRDefault="00C150CE" w:rsidP="00C150CE">
      <w:pPr>
        <w:spacing w:after="0" w:line="240" w:lineRule="auto"/>
        <w:ind w:left="720"/>
        <w:contextualSpacing/>
        <w:rPr>
          <w:lang w:val="en-GB"/>
        </w:rPr>
      </w:pPr>
      <w:r w:rsidRPr="00C150CE">
        <w:rPr>
          <w:lang w:val="en-GB"/>
        </w:rPr>
        <w:t>b. behaviour</w:t>
      </w:r>
    </w:p>
    <w:p w14:paraId="44540143" w14:textId="77777777" w:rsidR="00C150CE" w:rsidRPr="00C150CE" w:rsidRDefault="00C150CE" w:rsidP="00C150CE">
      <w:pPr>
        <w:spacing w:after="0" w:line="240" w:lineRule="auto"/>
        <w:ind w:left="720"/>
        <w:contextualSpacing/>
        <w:rPr>
          <w:lang w:val="en-GB"/>
        </w:rPr>
      </w:pPr>
      <w:r w:rsidRPr="00C150CE">
        <w:rPr>
          <w:lang w:val="en-GB"/>
        </w:rPr>
        <w:t>c. beliefs</w:t>
      </w:r>
    </w:p>
    <w:p w14:paraId="65C12EF8" w14:textId="77777777" w:rsidR="00C150CE" w:rsidRPr="00C150CE" w:rsidRDefault="00C150CE" w:rsidP="00C150CE">
      <w:pPr>
        <w:spacing w:after="0" w:line="240" w:lineRule="auto"/>
        <w:ind w:left="720"/>
        <w:contextualSpacing/>
        <w:rPr>
          <w:lang w:val="en-GB"/>
        </w:rPr>
      </w:pPr>
      <w:r w:rsidRPr="00C150CE">
        <w:rPr>
          <w:lang w:val="en-GB"/>
        </w:rPr>
        <w:t>d. destructive</w:t>
      </w:r>
    </w:p>
    <w:p w14:paraId="3F33D2CF" w14:textId="77777777" w:rsidR="00C150CE" w:rsidRPr="00C150CE" w:rsidRDefault="00C150CE" w:rsidP="00C150CE">
      <w:pPr>
        <w:spacing w:after="0" w:line="240" w:lineRule="auto"/>
        <w:ind w:left="720"/>
        <w:contextualSpacing/>
        <w:rPr>
          <w:lang w:val="en-GB"/>
        </w:rPr>
      </w:pPr>
      <w:r w:rsidRPr="00C150CE">
        <w:rPr>
          <w:lang w:val="en-GB"/>
        </w:rPr>
        <w:t>e. characterised</w:t>
      </w:r>
    </w:p>
    <w:p w14:paraId="422B2C8F" w14:textId="77777777" w:rsidR="00C150CE" w:rsidRPr="00C150CE" w:rsidRDefault="00C150CE" w:rsidP="00C150CE">
      <w:pPr>
        <w:spacing w:after="0" w:line="240" w:lineRule="auto"/>
        <w:contextualSpacing/>
        <w:rPr>
          <w:lang w:val="en-GB"/>
        </w:rPr>
      </w:pPr>
    </w:p>
    <w:p w14:paraId="0D59503B" w14:textId="77777777" w:rsidR="00C150CE" w:rsidRPr="00C150CE" w:rsidRDefault="00C150CE" w:rsidP="00C150CE">
      <w:pPr>
        <w:spacing w:after="0" w:line="240" w:lineRule="auto"/>
        <w:contextualSpacing/>
        <w:rPr>
          <w:lang w:val="en-GB"/>
        </w:rPr>
      </w:pPr>
      <w:r w:rsidRPr="00C150CE">
        <w:rPr>
          <w:lang w:val="en-GB"/>
        </w:rPr>
        <w:t xml:space="preserve">4. </w:t>
      </w:r>
      <w:r w:rsidRPr="00C150CE">
        <w:rPr>
          <w:lang w:val="en-US"/>
        </w:rPr>
        <w:t>(1 point/0,2 points each))</w:t>
      </w:r>
    </w:p>
    <w:p w14:paraId="36679896" w14:textId="77777777" w:rsidR="00C150CE" w:rsidRPr="00C150CE" w:rsidRDefault="00C150CE" w:rsidP="00C150CE">
      <w:pPr>
        <w:spacing w:after="0" w:line="240" w:lineRule="auto"/>
        <w:ind w:left="720"/>
        <w:contextualSpacing/>
        <w:rPr>
          <w:lang w:val="en-GB"/>
        </w:rPr>
      </w:pPr>
      <w:r w:rsidRPr="00C150CE">
        <w:rPr>
          <w:lang w:val="en-GB"/>
        </w:rPr>
        <w:t>a. united</w:t>
      </w:r>
    </w:p>
    <w:p w14:paraId="3F559253" w14:textId="77777777" w:rsidR="00C150CE" w:rsidRPr="00C150CE" w:rsidRDefault="00C150CE" w:rsidP="00C150CE">
      <w:pPr>
        <w:spacing w:after="0" w:line="240" w:lineRule="auto"/>
        <w:ind w:left="720"/>
        <w:contextualSpacing/>
        <w:rPr>
          <w:lang w:val="en-GB"/>
        </w:rPr>
      </w:pPr>
      <w:r w:rsidRPr="00C150CE">
        <w:rPr>
          <w:lang w:val="en-GB"/>
        </w:rPr>
        <w:t>b. inclusion</w:t>
      </w:r>
    </w:p>
    <w:p w14:paraId="50DB6034" w14:textId="77777777" w:rsidR="00C150CE" w:rsidRPr="00C150CE" w:rsidRDefault="00C150CE" w:rsidP="00C150CE">
      <w:pPr>
        <w:spacing w:after="0" w:line="240" w:lineRule="auto"/>
        <w:ind w:left="720"/>
        <w:contextualSpacing/>
        <w:rPr>
          <w:lang w:val="en-GB"/>
        </w:rPr>
      </w:pPr>
      <w:r w:rsidRPr="00C150CE">
        <w:rPr>
          <w:lang w:val="en-GB"/>
        </w:rPr>
        <w:t>c. trustful</w:t>
      </w:r>
    </w:p>
    <w:p w14:paraId="0B0693DE" w14:textId="77777777" w:rsidR="00C150CE" w:rsidRPr="00C150CE" w:rsidRDefault="00C150CE" w:rsidP="00C150CE">
      <w:pPr>
        <w:spacing w:after="0" w:line="240" w:lineRule="auto"/>
        <w:ind w:left="720"/>
        <w:contextualSpacing/>
        <w:rPr>
          <w:lang w:val="en-GB"/>
        </w:rPr>
      </w:pPr>
      <w:r w:rsidRPr="00C150CE">
        <w:rPr>
          <w:lang w:val="en-GB"/>
        </w:rPr>
        <w:t>d. controlled</w:t>
      </w:r>
    </w:p>
    <w:p w14:paraId="1663717C" w14:textId="77777777" w:rsidR="00C150CE" w:rsidRPr="00C150CE" w:rsidRDefault="00C150CE" w:rsidP="00C150CE">
      <w:pPr>
        <w:spacing w:after="0" w:line="240" w:lineRule="auto"/>
        <w:ind w:left="720"/>
        <w:contextualSpacing/>
        <w:rPr>
          <w:lang w:val="en-GB"/>
        </w:rPr>
      </w:pPr>
      <w:r w:rsidRPr="00C150CE">
        <w:rPr>
          <w:lang w:val="en-GB"/>
        </w:rPr>
        <w:t>e. intolerance</w:t>
      </w:r>
    </w:p>
    <w:p w14:paraId="0005609E" w14:textId="77777777" w:rsidR="00C150CE" w:rsidRPr="00C150CE" w:rsidRDefault="00C150CE" w:rsidP="00C150CE">
      <w:pPr>
        <w:spacing w:after="0" w:line="240" w:lineRule="auto"/>
        <w:contextualSpacing/>
        <w:rPr>
          <w:lang w:val="en-GB"/>
        </w:rPr>
      </w:pPr>
    </w:p>
    <w:p w14:paraId="69583436" w14:textId="77777777" w:rsidR="00C150CE" w:rsidRPr="00C150CE" w:rsidRDefault="00C150CE" w:rsidP="00C150CE">
      <w:pPr>
        <w:spacing w:after="0" w:line="240" w:lineRule="auto"/>
        <w:contextualSpacing/>
        <w:rPr>
          <w:lang w:val="en-GB"/>
        </w:rPr>
      </w:pPr>
      <w:r w:rsidRPr="00C150CE">
        <w:rPr>
          <w:lang w:val="en-GB"/>
        </w:rPr>
        <w:t>5. (1,5 points)</w:t>
      </w:r>
    </w:p>
    <w:tbl>
      <w:tblPr>
        <w:tblStyle w:val="TableGrid"/>
        <w:tblW w:w="0" w:type="auto"/>
        <w:tblLook w:val="04A0" w:firstRow="1" w:lastRow="0" w:firstColumn="1" w:lastColumn="0" w:noHBand="0" w:noVBand="1"/>
      </w:tblPr>
      <w:tblGrid>
        <w:gridCol w:w="2074"/>
        <w:gridCol w:w="2074"/>
        <w:gridCol w:w="2074"/>
        <w:gridCol w:w="2074"/>
      </w:tblGrid>
      <w:tr w:rsidR="00C150CE" w:rsidRPr="00BE78AD" w14:paraId="30DEB898" w14:textId="77777777" w:rsidTr="0066019D">
        <w:tc>
          <w:tcPr>
            <w:tcW w:w="2074" w:type="dxa"/>
          </w:tcPr>
          <w:p w14:paraId="77D7D8E7" w14:textId="77777777" w:rsidR="00C150CE" w:rsidRPr="00BE78AD" w:rsidRDefault="00C150CE" w:rsidP="0066019D">
            <w:pPr>
              <w:contextualSpacing/>
              <w:jc w:val="center"/>
              <w:rPr>
                <w:sz w:val="22"/>
                <w:szCs w:val="22"/>
                <w:lang w:val="en-GB"/>
              </w:rPr>
            </w:pPr>
            <w:r w:rsidRPr="00BE78AD">
              <w:rPr>
                <w:sz w:val="22"/>
                <w:szCs w:val="22"/>
                <w:lang w:val="en-GB"/>
              </w:rPr>
              <w:t>Perpetrators</w:t>
            </w:r>
          </w:p>
        </w:tc>
        <w:tc>
          <w:tcPr>
            <w:tcW w:w="2074" w:type="dxa"/>
          </w:tcPr>
          <w:p w14:paraId="2EA90317" w14:textId="77777777" w:rsidR="00C150CE" w:rsidRPr="00BE78AD" w:rsidRDefault="00C150CE" w:rsidP="0066019D">
            <w:pPr>
              <w:contextualSpacing/>
              <w:jc w:val="center"/>
              <w:rPr>
                <w:sz w:val="22"/>
                <w:szCs w:val="22"/>
                <w:lang w:val="en-GB"/>
              </w:rPr>
            </w:pPr>
            <w:r w:rsidRPr="00BE78AD">
              <w:rPr>
                <w:sz w:val="22"/>
                <w:szCs w:val="22"/>
                <w:lang w:val="en-GB"/>
              </w:rPr>
              <w:t>Victims</w:t>
            </w:r>
          </w:p>
        </w:tc>
        <w:tc>
          <w:tcPr>
            <w:tcW w:w="2074" w:type="dxa"/>
          </w:tcPr>
          <w:p w14:paraId="24E855DC" w14:textId="77777777" w:rsidR="00C150CE" w:rsidRPr="00BE78AD" w:rsidRDefault="00C150CE" w:rsidP="0066019D">
            <w:pPr>
              <w:contextualSpacing/>
              <w:jc w:val="center"/>
              <w:rPr>
                <w:sz w:val="22"/>
                <w:szCs w:val="22"/>
                <w:lang w:val="en-GB"/>
              </w:rPr>
            </w:pPr>
            <w:r w:rsidRPr="00BE78AD">
              <w:rPr>
                <w:sz w:val="22"/>
                <w:szCs w:val="22"/>
                <w:lang w:val="en-GB"/>
              </w:rPr>
              <w:t>Witnesses</w:t>
            </w:r>
          </w:p>
        </w:tc>
        <w:tc>
          <w:tcPr>
            <w:tcW w:w="2074" w:type="dxa"/>
          </w:tcPr>
          <w:p w14:paraId="00329DDC" w14:textId="77777777" w:rsidR="00C150CE" w:rsidRPr="00BE78AD" w:rsidRDefault="00C150CE" w:rsidP="0066019D">
            <w:pPr>
              <w:contextualSpacing/>
              <w:jc w:val="center"/>
              <w:rPr>
                <w:sz w:val="22"/>
                <w:szCs w:val="22"/>
                <w:lang w:val="en-GB"/>
              </w:rPr>
            </w:pPr>
            <w:r w:rsidRPr="00BE78AD">
              <w:rPr>
                <w:sz w:val="22"/>
                <w:szCs w:val="22"/>
                <w:lang w:val="en-GB"/>
              </w:rPr>
              <w:t>Society</w:t>
            </w:r>
          </w:p>
        </w:tc>
      </w:tr>
      <w:tr w:rsidR="00C150CE" w:rsidRPr="00BE78AD" w14:paraId="69391304" w14:textId="77777777" w:rsidTr="0066019D">
        <w:tc>
          <w:tcPr>
            <w:tcW w:w="2074" w:type="dxa"/>
          </w:tcPr>
          <w:p w14:paraId="6B5C777C" w14:textId="77777777" w:rsidR="00C150CE" w:rsidRPr="00BE78AD" w:rsidRDefault="00C150CE" w:rsidP="0066019D">
            <w:pPr>
              <w:contextualSpacing/>
              <w:rPr>
                <w:sz w:val="22"/>
                <w:szCs w:val="22"/>
                <w:lang w:val="en-GB"/>
              </w:rPr>
            </w:pPr>
            <w:r w:rsidRPr="00BE78AD">
              <w:rPr>
                <w:sz w:val="22"/>
                <w:szCs w:val="22"/>
                <w:lang w:val="en-GB"/>
              </w:rPr>
              <w:t>Feelings of guilt</w:t>
            </w:r>
          </w:p>
        </w:tc>
        <w:tc>
          <w:tcPr>
            <w:tcW w:w="2074" w:type="dxa"/>
          </w:tcPr>
          <w:p w14:paraId="5560B739" w14:textId="77777777" w:rsidR="00C150CE" w:rsidRPr="00BE78AD" w:rsidRDefault="00C150CE" w:rsidP="0066019D">
            <w:pPr>
              <w:contextualSpacing/>
              <w:rPr>
                <w:sz w:val="22"/>
                <w:szCs w:val="22"/>
                <w:lang w:val="en-GB"/>
              </w:rPr>
            </w:pPr>
            <w:r w:rsidRPr="00BE78AD">
              <w:rPr>
                <w:sz w:val="22"/>
                <w:szCs w:val="22"/>
                <w:lang w:val="en-GB"/>
              </w:rPr>
              <w:t>Feelings of sadness, anger, anxiety, etc.</w:t>
            </w:r>
          </w:p>
        </w:tc>
        <w:tc>
          <w:tcPr>
            <w:tcW w:w="2074" w:type="dxa"/>
          </w:tcPr>
          <w:p w14:paraId="7A61E430" w14:textId="77777777" w:rsidR="00C150CE" w:rsidRPr="00BE78AD" w:rsidRDefault="00C150CE" w:rsidP="0066019D">
            <w:pPr>
              <w:contextualSpacing/>
              <w:rPr>
                <w:sz w:val="22"/>
                <w:szCs w:val="22"/>
                <w:lang w:val="en-GB"/>
              </w:rPr>
            </w:pPr>
            <w:r w:rsidRPr="00BE78AD">
              <w:rPr>
                <w:sz w:val="22"/>
                <w:szCs w:val="22"/>
                <w:lang w:val="en-GB"/>
              </w:rPr>
              <w:t>Feelings of guilt, fear, anxiety, etc.</w:t>
            </w:r>
          </w:p>
        </w:tc>
        <w:tc>
          <w:tcPr>
            <w:tcW w:w="2074" w:type="dxa"/>
          </w:tcPr>
          <w:p w14:paraId="187C0784" w14:textId="77777777" w:rsidR="00C150CE" w:rsidRPr="00BE78AD" w:rsidRDefault="00C150CE" w:rsidP="0066019D">
            <w:pPr>
              <w:contextualSpacing/>
              <w:rPr>
                <w:sz w:val="22"/>
                <w:szCs w:val="22"/>
                <w:lang w:val="en-GB"/>
              </w:rPr>
            </w:pPr>
            <w:r w:rsidRPr="00BE78AD">
              <w:rPr>
                <w:sz w:val="22"/>
                <w:szCs w:val="22"/>
                <w:lang w:val="en-GB"/>
              </w:rPr>
              <w:t>Lack of social cohesion</w:t>
            </w:r>
          </w:p>
        </w:tc>
      </w:tr>
      <w:tr w:rsidR="00C150CE" w:rsidRPr="00BE78AD" w14:paraId="77BF991F" w14:textId="77777777" w:rsidTr="0066019D">
        <w:tc>
          <w:tcPr>
            <w:tcW w:w="2074" w:type="dxa"/>
          </w:tcPr>
          <w:p w14:paraId="4D9B65E8" w14:textId="77777777" w:rsidR="00C150CE" w:rsidRPr="00BE78AD" w:rsidRDefault="00C150CE" w:rsidP="0066019D">
            <w:pPr>
              <w:contextualSpacing/>
              <w:rPr>
                <w:sz w:val="22"/>
                <w:szCs w:val="22"/>
                <w:lang w:val="en-GB"/>
              </w:rPr>
            </w:pPr>
            <w:r w:rsidRPr="00BE78AD">
              <w:rPr>
                <w:sz w:val="22"/>
                <w:szCs w:val="22"/>
                <w:lang w:val="en-GB"/>
              </w:rPr>
              <w:lastRenderedPageBreak/>
              <w:t>Loss of self-respect</w:t>
            </w:r>
          </w:p>
        </w:tc>
        <w:tc>
          <w:tcPr>
            <w:tcW w:w="2074" w:type="dxa"/>
          </w:tcPr>
          <w:p w14:paraId="5DA14CDF" w14:textId="77777777" w:rsidR="00C150CE" w:rsidRPr="00BE78AD" w:rsidRDefault="00C150CE" w:rsidP="0066019D">
            <w:pPr>
              <w:contextualSpacing/>
              <w:rPr>
                <w:sz w:val="22"/>
                <w:szCs w:val="22"/>
                <w:lang w:val="en-GB"/>
              </w:rPr>
            </w:pPr>
            <w:r w:rsidRPr="00BE78AD">
              <w:rPr>
                <w:sz w:val="22"/>
                <w:szCs w:val="22"/>
                <w:lang w:val="en-GB"/>
              </w:rPr>
              <w:t>Loss of self-esteem</w:t>
            </w:r>
          </w:p>
        </w:tc>
        <w:tc>
          <w:tcPr>
            <w:tcW w:w="2074" w:type="dxa"/>
          </w:tcPr>
          <w:p w14:paraId="100EEDD1" w14:textId="77777777" w:rsidR="00C150CE" w:rsidRPr="00BE78AD" w:rsidRDefault="00C150CE" w:rsidP="0066019D">
            <w:pPr>
              <w:contextualSpacing/>
              <w:rPr>
                <w:sz w:val="22"/>
                <w:szCs w:val="22"/>
                <w:lang w:val="en-GB"/>
              </w:rPr>
            </w:pPr>
            <w:r w:rsidRPr="00BE78AD">
              <w:rPr>
                <w:sz w:val="22"/>
                <w:szCs w:val="22"/>
                <w:lang w:val="en-GB"/>
              </w:rPr>
              <w:t>Approach-avoidance conflict</w:t>
            </w:r>
          </w:p>
        </w:tc>
        <w:tc>
          <w:tcPr>
            <w:tcW w:w="2074" w:type="dxa"/>
          </w:tcPr>
          <w:p w14:paraId="27C6267F" w14:textId="77777777" w:rsidR="00C150CE" w:rsidRPr="00BE78AD" w:rsidRDefault="00C150CE" w:rsidP="0066019D">
            <w:pPr>
              <w:contextualSpacing/>
              <w:rPr>
                <w:sz w:val="22"/>
                <w:szCs w:val="22"/>
                <w:lang w:val="en-GB"/>
              </w:rPr>
            </w:pPr>
            <w:r w:rsidRPr="00BE78AD">
              <w:rPr>
                <w:sz w:val="22"/>
                <w:szCs w:val="22"/>
                <w:lang w:val="en-GB"/>
              </w:rPr>
              <w:t>Inequity in all fields</w:t>
            </w:r>
          </w:p>
        </w:tc>
      </w:tr>
      <w:tr w:rsidR="00C150CE" w:rsidRPr="002C7B11" w14:paraId="56701130" w14:textId="77777777" w:rsidTr="0066019D">
        <w:tc>
          <w:tcPr>
            <w:tcW w:w="2074" w:type="dxa"/>
          </w:tcPr>
          <w:p w14:paraId="0C6222F1" w14:textId="77777777" w:rsidR="00C150CE" w:rsidRPr="00BE78AD" w:rsidRDefault="00C150CE" w:rsidP="0066019D">
            <w:pPr>
              <w:contextualSpacing/>
              <w:rPr>
                <w:sz w:val="22"/>
                <w:szCs w:val="22"/>
                <w:lang w:val="en-GB"/>
              </w:rPr>
            </w:pPr>
            <w:r w:rsidRPr="00BE78AD">
              <w:rPr>
                <w:sz w:val="22"/>
                <w:szCs w:val="22"/>
                <w:lang w:val="en-GB"/>
              </w:rPr>
              <w:t>Fear of retaliation</w:t>
            </w:r>
          </w:p>
        </w:tc>
        <w:tc>
          <w:tcPr>
            <w:tcW w:w="2074" w:type="dxa"/>
          </w:tcPr>
          <w:p w14:paraId="2BE32196" w14:textId="77777777" w:rsidR="00C150CE" w:rsidRPr="00BE78AD" w:rsidRDefault="00C150CE" w:rsidP="0066019D">
            <w:pPr>
              <w:contextualSpacing/>
              <w:rPr>
                <w:sz w:val="22"/>
                <w:szCs w:val="22"/>
                <w:lang w:val="en-GB"/>
              </w:rPr>
            </w:pPr>
            <w:r w:rsidRPr="00BE78AD">
              <w:rPr>
                <w:sz w:val="22"/>
                <w:szCs w:val="22"/>
                <w:lang w:val="en-GB"/>
              </w:rPr>
              <w:t>Engaging in violent and delinquent behaviour</w:t>
            </w:r>
          </w:p>
        </w:tc>
        <w:tc>
          <w:tcPr>
            <w:tcW w:w="2074" w:type="dxa"/>
          </w:tcPr>
          <w:p w14:paraId="438C4D83" w14:textId="77777777" w:rsidR="00C150CE" w:rsidRPr="00BE78AD" w:rsidRDefault="00C150CE" w:rsidP="0066019D">
            <w:pPr>
              <w:contextualSpacing/>
              <w:rPr>
                <w:sz w:val="22"/>
                <w:szCs w:val="22"/>
                <w:lang w:val="en-GB"/>
              </w:rPr>
            </w:pPr>
            <w:r w:rsidRPr="00BE78AD">
              <w:rPr>
                <w:sz w:val="22"/>
                <w:szCs w:val="22"/>
                <w:lang w:val="en-GB"/>
              </w:rPr>
              <w:t>Fear of retaliation</w:t>
            </w:r>
          </w:p>
        </w:tc>
        <w:tc>
          <w:tcPr>
            <w:tcW w:w="2074" w:type="dxa"/>
          </w:tcPr>
          <w:p w14:paraId="78866225" w14:textId="77777777" w:rsidR="00C150CE" w:rsidRPr="00BE78AD" w:rsidRDefault="00C150CE" w:rsidP="0066019D">
            <w:pPr>
              <w:contextualSpacing/>
              <w:rPr>
                <w:sz w:val="22"/>
                <w:szCs w:val="22"/>
                <w:lang w:val="en-GB"/>
              </w:rPr>
            </w:pPr>
            <w:r w:rsidRPr="00BE78AD">
              <w:rPr>
                <w:sz w:val="22"/>
                <w:szCs w:val="22"/>
                <w:lang w:val="en-GB"/>
              </w:rPr>
              <w:t>Increased expenses for physical and mental health</w:t>
            </w:r>
          </w:p>
        </w:tc>
      </w:tr>
      <w:tr w:rsidR="00C150CE" w:rsidRPr="002C7B11" w14:paraId="122E500B" w14:textId="77777777" w:rsidTr="0066019D">
        <w:tc>
          <w:tcPr>
            <w:tcW w:w="2074" w:type="dxa"/>
          </w:tcPr>
          <w:p w14:paraId="24504012" w14:textId="77777777" w:rsidR="00C150CE" w:rsidRPr="00BE78AD" w:rsidRDefault="00C150CE" w:rsidP="0066019D">
            <w:pPr>
              <w:contextualSpacing/>
              <w:rPr>
                <w:sz w:val="22"/>
                <w:szCs w:val="22"/>
                <w:lang w:val="en-GB"/>
              </w:rPr>
            </w:pPr>
            <w:r w:rsidRPr="00BE78AD">
              <w:rPr>
                <w:sz w:val="22"/>
                <w:szCs w:val="22"/>
                <w:lang w:val="en-GB"/>
              </w:rPr>
              <w:t>Poor social functioning</w:t>
            </w:r>
          </w:p>
        </w:tc>
        <w:tc>
          <w:tcPr>
            <w:tcW w:w="2074" w:type="dxa"/>
          </w:tcPr>
          <w:p w14:paraId="35B6C004" w14:textId="77777777" w:rsidR="00C150CE" w:rsidRPr="00BE78AD" w:rsidRDefault="00C150CE" w:rsidP="0066019D">
            <w:pPr>
              <w:contextualSpacing/>
              <w:rPr>
                <w:sz w:val="22"/>
                <w:szCs w:val="22"/>
                <w:lang w:val="en-GB"/>
              </w:rPr>
            </w:pPr>
            <w:r w:rsidRPr="00BE78AD">
              <w:rPr>
                <w:sz w:val="22"/>
                <w:szCs w:val="22"/>
                <w:lang w:val="en-GB"/>
              </w:rPr>
              <w:t>Poor social functioning</w:t>
            </w:r>
          </w:p>
        </w:tc>
        <w:tc>
          <w:tcPr>
            <w:tcW w:w="2074" w:type="dxa"/>
          </w:tcPr>
          <w:p w14:paraId="3EF12C40" w14:textId="77777777" w:rsidR="00C150CE" w:rsidRPr="00BE78AD" w:rsidRDefault="00C150CE" w:rsidP="0066019D">
            <w:pPr>
              <w:contextualSpacing/>
              <w:rPr>
                <w:sz w:val="22"/>
                <w:szCs w:val="22"/>
                <w:lang w:val="en-GB"/>
              </w:rPr>
            </w:pPr>
            <w:r w:rsidRPr="00BE78AD">
              <w:rPr>
                <w:sz w:val="22"/>
                <w:szCs w:val="22"/>
                <w:lang w:val="en-GB"/>
              </w:rPr>
              <w:t>Loss of self-respect</w:t>
            </w:r>
          </w:p>
        </w:tc>
        <w:tc>
          <w:tcPr>
            <w:tcW w:w="2074" w:type="dxa"/>
          </w:tcPr>
          <w:p w14:paraId="453B6213" w14:textId="77777777" w:rsidR="00C150CE" w:rsidRPr="00BE78AD" w:rsidRDefault="00C150CE" w:rsidP="0066019D">
            <w:pPr>
              <w:contextualSpacing/>
              <w:rPr>
                <w:sz w:val="22"/>
                <w:szCs w:val="22"/>
                <w:lang w:val="en-GB"/>
              </w:rPr>
            </w:pPr>
            <w:r w:rsidRPr="00BE78AD">
              <w:rPr>
                <w:sz w:val="22"/>
                <w:szCs w:val="22"/>
                <w:lang w:val="en-GB"/>
              </w:rPr>
              <w:t>Increased crime, violence, homicide rates</w:t>
            </w:r>
          </w:p>
        </w:tc>
      </w:tr>
      <w:tr w:rsidR="00C150CE" w:rsidRPr="00BE78AD" w14:paraId="0B4C08CA" w14:textId="77777777" w:rsidTr="0066019D">
        <w:tc>
          <w:tcPr>
            <w:tcW w:w="2074" w:type="dxa"/>
          </w:tcPr>
          <w:p w14:paraId="15C16102" w14:textId="77777777" w:rsidR="00C150CE" w:rsidRPr="00BE78AD" w:rsidRDefault="00C150CE" w:rsidP="0066019D">
            <w:pPr>
              <w:contextualSpacing/>
              <w:rPr>
                <w:sz w:val="22"/>
                <w:szCs w:val="22"/>
                <w:lang w:val="en-GB"/>
              </w:rPr>
            </w:pPr>
            <w:r w:rsidRPr="00BE78AD">
              <w:rPr>
                <w:sz w:val="22"/>
                <w:szCs w:val="22"/>
                <w:lang w:val="en-GB"/>
              </w:rPr>
              <w:t>Poor mental health</w:t>
            </w:r>
          </w:p>
        </w:tc>
        <w:tc>
          <w:tcPr>
            <w:tcW w:w="2074" w:type="dxa"/>
          </w:tcPr>
          <w:p w14:paraId="36B3473E" w14:textId="77777777" w:rsidR="00C150CE" w:rsidRPr="00BE78AD" w:rsidRDefault="00C150CE" w:rsidP="0066019D">
            <w:pPr>
              <w:contextualSpacing/>
              <w:rPr>
                <w:sz w:val="22"/>
                <w:szCs w:val="22"/>
                <w:lang w:val="en-GB"/>
              </w:rPr>
            </w:pPr>
            <w:r w:rsidRPr="00BE78AD">
              <w:rPr>
                <w:sz w:val="22"/>
                <w:szCs w:val="22"/>
                <w:lang w:val="en-GB"/>
              </w:rPr>
              <w:t>Poor mental health</w:t>
            </w:r>
          </w:p>
        </w:tc>
        <w:tc>
          <w:tcPr>
            <w:tcW w:w="2074" w:type="dxa"/>
          </w:tcPr>
          <w:p w14:paraId="16C0F43C" w14:textId="77777777" w:rsidR="00C150CE" w:rsidRPr="00BE78AD" w:rsidRDefault="00C150CE" w:rsidP="0066019D">
            <w:pPr>
              <w:contextualSpacing/>
              <w:rPr>
                <w:sz w:val="22"/>
                <w:szCs w:val="22"/>
                <w:lang w:val="en-GB"/>
              </w:rPr>
            </w:pPr>
          </w:p>
        </w:tc>
        <w:tc>
          <w:tcPr>
            <w:tcW w:w="2074" w:type="dxa"/>
          </w:tcPr>
          <w:p w14:paraId="03666C0E" w14:textId="77777777" w:rsidR="00C150CE" w:rsidRPr="00BE78AD" w:rsidRDefault="00C150CE" w:rsidP="0066019D">
            <w:pPr>
              <w:contextualSpacing/>
              <w:rPr>
                <w:sz w:val="22"/>
                <w:szCs w:val="22"/>
                <w:lang w:val="en-GB"/>
              </w:rPr>
            </w:pPr>
            <w:r w:rsidRPr="00BE78AD">
              <w:rPr>
                <w:sz w:val="22"/>
                <w:szCs w:val="22"/>
                <w:lang w:val="en-GB"/>
              </w:rPr>
              <w:t>Dehumanisation</w:t>
            </w:r>
          </w:p>
        </w:tc>
      </w:tr>
      <w:tr w:rsidR="00C150CE" w:rsidRPr="002C7B11" w14:paraId="641C6B09" w14:textId="77777777" w:rsidTr="0066019D">
        <w:tc>
          <w:tcPr>
            <w:tcW w:w="2074" w:type="dxa"/>
          </w:tcPr>
          <w:p w14:paraId="7EF9ED98" w14:textId="77777777" w:rsidR="00C150CE" w:rsidRPr="00BE78AD" w:rsidRDefault="00C150CE" w:rsidP="0066019D">
            <w:pPr>
              <w:contextualSpacing/>
              <w:rPr>
                <w:sz w:val="22"/>
                <w:szCs w:val="22"/>
                <w:lang w:val="en-GB"/>
              </w:rPr>
            </w:pPr>
            <w:r w:rsidRPr="00BE78AD">
              <w:rPr>
                <w:sz w:val="22"/>
                <w:szCs w:val="22"/>
                <w:lang w:val="en-GB"/>
              </w:rPr>
              <w:t>Physical injuries in the case of violence</w:t>
            </w:r>
          </w:p>
        </w:tc>
        <w:tc>
          <w:tcPr>
            <w:tcW w:w="2074" w:type="dxa"/>
          </w:tcPr>
          <w:p w14:paraId="551CD39B" w14:textId="77777777" w:rsidR="00C150CE" w:rsidRPr="00BE78AD" w:rsidRDefault="00C150CE" w:rsidP="0066019D">
            <w:pPr>
              <w:contextualSpacing/>
              <w:rPr>
                <w:sz w:val="22"/>
                <w:szCs w:val="22"/>
                <w:lang w:val="en-GB"/>
              </w:rPr>
            </w:pPr>
            <w:r w:rsidRPr="00BE78AD">
              <w:rPr>
                <w:sz w:val="22"/>
                <w:szCs w:val="22"/>
                <w:lang w:val="en-GB"/>
              </w:rPr>
              <w:t>Poor physical health and somatic symptoms</w:t>
            </w:r>
          </w:p>
        </w:tc>
        <w:tc>
          <w:tcPr>
            <w:tcW w:w="2074" w:type="dxa"/>
          </w:tcPr>
          <w:p w14:paraId="4DEED705" w14:textId="77777777" w:rsidR="00C150CE" w:rsidRPr="00BE78AD" w:rsidRDefault="00C150CE" w:rsidP="0066019D">
            <w:pPr>
              <w:contextualSpacing/>
              <w:rPr>
                <w:sz w:val="22"/>
                <w:szCs w:val="22"/>
                <w:lang w:val="en-GB"/>
              </w:rPr>
            </w:pPr>
          </w:p>
        </w:tc>
        <w:tc>
          <w:tcPr>
            <w:tcW w:w="2074" w:type="dxa"/>
          </w:tcPr>
          <w:p w14:paraId="5EBBC25E" w14:textId="77777777" w:rsidR="00C150CE" w:rsidRPr="00BE78AD" w:rsidRDefault="00C150CE" w:rsidP="0066019D">
            <w:pPr>
              <w:contextualSpacing/>
              <w:rPr>
                <w:sz w:val="22"/>
                <w:szCs w:val="22"/>
                <w:lang w:val="en-GB"/>
              </w:rPr>
            </w:pPr>
            <w:r w:rsidRPr="00BE78AD">
              <w:rPr>
                <w:sz w:val="22"/>
                <w:szCs w:val="22"/>
                <w:lang w:val="en-GB"/>
              </w:rPr>
              <w:t>Intergenerational transfer of racism and segregation</w:t>
            </w:r>
          </w:p>
        </w:tc>
      </w:tr>
      <w:tr w:rsidR="00C150CE" w:rsidRPr="002C7B11" w14:paraId="770057FC" w14:textId="77777777" w:rsidTr="0066019D">
        <w:tc>
          <w:tcPr>
            <w:tcW w:w="8296" w:type="dxa"/>
            <w:gridSpan w:val="4"/>
          </w:tcPr>
          <w:p w14:paraId="31431EC6" w14:textId="77777777" w:rsidR="00C150CE" w:rsidRPr="00BE78AD" w:rsidRDefault="00C150CE" w:rsidP="0066019D">
            <w:pPr>
              <w:contextualSpacing/>
              <w:jc w:val="center"/>
              <w:rPr>
                <w:sz w:val="22"/>
                <w:szCs w:val="22"/>
                <w:lang w:val="en-US"/>
              </w:rPr>
            </w:pPr>
            <w:r w:rsidRPr="00BE78AD">
              <w:rPr>
                <w:sz w:val="22"/>
                <w:szCs w:val="22"/>
                <w:lang w:val="en-GB"/>
              </w:rPr>
              <w:t>All the above are indicative answers, pupils may come up with their own examples.</w:t>
            </w:r>
          </w:p>
        </w:tc>
      </w:tr>
    </w:tbl>
    <w:p w14:paraId="1D176891" w14:textId="77777777" w:rsidR="00C150CE" w:rsidRPr="00C150CE" w:rsidRDefault="00C150CE" w:rsidP="00C150CE">
      <w:pPr>
        <w:spacing w:after="0" w:line="240" w:lineRule="auto"/>
        <w:contextualSpacing/>
        <w:rPr>
          <w:b/>
          <w:bCs/>
          <w:lang w:val="en-GB"/>
        </w:rPr>
      </w:pPr>
    </w:p>
    <w:p w14:paraId="261348A9" w14:textId="77777777" w:rsidR="00C150CE" w:rsidRPr="00C150CE" w:rsidRDefault="00C150CE" w:rsidP="00C150CE">
      <w:pPr>
        <w:spacing w:after="0" w:line="240" w:lineRule="auto"/>
        <w:contextualSpacing/>
        <w:rPr>
          <w:b/>
          <w:bCs/>
          <w:lang w:val="en-GB"/>
        </w:rPr>
      </w:pPr>
      <w:r w:rsidRPr="00C150CE">
        <w:rPr>
          <w:b/>
          <w:bCs/>
          <w:lang w:val="en-GB"/>
        </w:rPr>
        <w:t>2.Text B (5 points)</w:t>
      </w:r>
    </w:p>
    <w:p w14:paraId="4CD747E5" w14:textId="77777777" w:rsidR="00C150CE" w:rsidRPr="00C150CE" w:rsidRDefault="00C150CE" w:rsidP="00C150CE">
      <w:pPr>
        <w:spacing w:after="0" w:line="240" w:lineRule="auto"/>
        <w:contextualSpacing/>
        <w:rPr>
          <w:lang w:val="en-GB"/>
        </w:rPr>
      </w:pPr>
      <w:r w:rsidRPr="00C150CE">
        <w:rPr>
          <w:lang w:val="en-GB"/>
        </w:rPr>
        <w:t>1. (1 point/0,25 points each)</w:t>
      </w:r>
    </w:p>
    <w:p w14:paraId="79EE077C" w14:textId="77777777" w:rsidR="00C150CE" w:rsidRPr="00C150CE" w:rsidRDefault="00C150CE" w:rsidP="00C150CE">
      <w:pPr>
        <w:spacing w:after="0" w:line="240" w:lineRule="auto"/>
        <w:ind w:left="720"/>
        <w:contextualSpacing/>
        <w:rPr>
          <w:lang w:val="en-US"/>
        </w:rPr>
      </w:pPr>
      <w:r w:rsidRPr="00C150CE">
        <w:rPr>
          <w:lang w:val="en-GB"/>
        </w:rPr>
        <w:t>a.</w:t>
      </w:r>
      <w:r w:rsidRPr="00C150CE">
        <w:rPr>
          <w:lang w:val="en-US"/>
        </w:rPr>
        <w:t xml:space="preserve"> F</w:t>
      </w:r>
    </w:p>
    <w:p w14:paraId="3BA22472" w14:textId="77777777" w:rsidR="00C150CE" w:rsidRPr="00C150CE" w:rsidRDefault="00C150CE" w:rsidP="00C150CE">
      <w:pPr>
        <w:spacing w:after="0" w:line="240" w:lineRule="auto"/>
        <w:ind w:left="720"/>
        <w:contextualSpacing/>
        <w:rPr>
          <w:lang w:val="en-GB"/>
        </w:rPr>
      </w:pPr>
      <w:r w:rsidRPr="00C150CE">
        <w:rPr>
          <w:lang w:val="en-GB"/>
        </w:rPr>
        <w:t>b. T</w:t>
      </w:r>
    </w:p>
    <w:p w14:paraId="565D01C1" w14:textId="77777777" w:rsidR="00C150CE" w:rsidRPr="00C150CE" w:rsidRDefault="00C150CE" w:rsidP="00C150CE">
      <w:pPr>
        <w:spacing w:after="0" w:line="240" w:lineRule="auto"/>
        <w:ind w:left="720"/>
        <w:contextualSpacing/>
        <w:rPr>
          <w:lang w:val="en-US"/>
        </w:rPr>
      </w:pPr>
      <w:r w:rsidRPr="00C150CE">
        <w:rPr>
          <w:lang w:val="en-GB"/>
        </w:rPr>
        <w:t>c.</w:t>
      </w:r>
      <w:r w:rsidRPr="00C150CE">
        <w:rPr>
          <w:lang w:val="en-US"/>
        </w:rPr>
        <w:t xml:space="preserve"> </w:t>
      </w:r>
      <w:r w:rsidRPr="00C150CE">
        <w:t>Τ</w:t>
      </w:r>
    </w:p>
    <w:p w14:paraId="491928DF" w14:textId="77777777" w:rsidR="00C150CE" w:rsidRPr="00C150CE" w:rsidRDefault="00C150CE" w:rsidP="00C150CE">
      <w:pPr>
        <w:spacing w:after="0" w:line="240" w:lineRule="auto"/>
        <w:ind w:left="720"/>
        <w:contextualSpacing/>
        <w:rPr>
          <w:lang w:val="en-US"/>
        </w:rPr>
      </w:pPr>
      <w:r w:rsidRPr="00C150CE">
        <w:rPr>
          <w:lang w:val="en-GB"/>
        </w:rPr>
        <w:t>d.</w:t>
      </w:r>
      <w:r w:rsidRPr="00C150CE">
        <w:rPr>
          <w:lang w:val="en-US"/>
        </w:rPr>
        <w:t xml:space="preserve"> F</w:t>
      </w:r>
    </w:p>
    <w:p w14:paraId="6541D218" w14:textId="77777777" w:rsidR="00C150CE" w:rsidRPr="00C150CE" w:rsidRDefault="00C150CE" w:rsidP="00C150CE">
      <w:pPr>
        <w:spacing w:after="0" w:line="240" w:lineRule="auto"/>
        <w:contextualSpacing/>
        <w:rPr>
          <w:lang w:val="en-GB"/>
        </w:rPr>
      </w:pPr>
    </w:p>
    <w:p w14:paraId="2925CFD1" w14:textId="77777777" w:rsidR="00C150CE" w:rsidRPr="00C150CE" w:rsidRDefault="00C150CE" w:rsidP="00C150CE">
      <w:pPr>
        <w:spacing w:after="0" w:line="240" w:lineRule="auto"/>
        <w:rPr>
          <w:lang w:val="en-GB"/>
        </w:rPr>
      </w:pPr>
      <w:r w:rsidRPr="00C150CE">
        <w:rPr>
          <w:lang w:val="en-GB"/>
        </w:rPr>
        <w:t>2. (0,5 points)</w:t>
      </w:r>
    </w:p>
    <w:p w14:paraId="2AA24A63" w14:textId="77777777" w:rsidR="00C150CE" w:rsidRPr="00C150CE" w:rsidRDefault="00C150CE" w:rsidP="00C150CE">
      <w:pPr>
        <w:spacing w:after="0" w:line="240" w:lineRule="auto"/>
        <w:ind w:left="720"/>
        <w:contextualSpacing/>
        <w:rPr>
          <w:lang w:val="en-GB"/>
        </w:rPr>
      </w:pPr>
      <w:r w:rsidRPr="00C150CE">
        <w:rPr>
          <w:lang w:val="en-GB"/>
        </w:rPr>
        <w:t xml:space="preserve">Since COVID-19 accelerated the digitization of museums and cultural sites, it is now time to make this process financially profitable as well. If a high-quality digital experience has a reasonable cost for visitors, then cultural sites can increase their revenue and broaden their target audience with people from all around the world, regardless of the actual facilities’ capacity. </w:t>
      </w:r>
    </w:p>
    <w:p w14:paraId="2F0C7A0E" w14:textId="77777777" w:rsidR="00C150CE" w:rsidRPr="00C150CE" w:rsidRDefault="00C150CE" w:rsidP="00C150CE">
      <w:pPr>
        <w:spacing w:after="0" w:line="240" w:lineRule="auto"/>
        <w:contextualSpacing/>
        <w:rPr>
          <w:lang w:val="en-GB"/>
        </w:rPr>
      </w:pPr>
    </w:p>
    <w:p w14:paraId="0CB32682" w14:textId="77777777" w:rsidR="00C150CE" w:rsidRPr="00C150CE" w:rsidRDefault="00C150CE" w:rsidP="00C150CE">
      <w:pPr>
        <w:spacing w:after="0" w:line="240" w:lineRule="auto"/>
        <w:contextualSpacing/>
        <w:rPr>
          <w:lang w:val="en-GB"/>
        </w:rPr>
      </w:pPr>
      <w:r w:rsidRPr="00C150CE">
        <w:rPr>
          <w:lang w:val="en-GB"/>
        </w:rPr>
        <w:t>3. (0,5 points/0,25 points each)</w:t>
      </w:r>
    </w:p>
    <w:p w14:paraId="4FD8FE46" w14:textId="77777777" w:rsidR="00C150CE" w:rsidRPr="00C150CE" w:rsidRDefault="00C150CE" w:rsidP="00C150CE">
      <w:pPr>
        <w:spacing w:after="0" w:line="240" w:lineRule="auto"/>
        <w:ind w:left="720"/>
        <w:contextualSpacing/>
        <w:rPr>
          <w:lang w:val="en-GB"/>
        </w:rPr>
      </w:pPr>
      <w:r w:rsidRPr="00C150CE">
        <w:rPr>
          <w:lang w:val="en-GB"/>
        </w:rPr>
        <w:t xml:space="preserve">a. Intellectual property issues that may occur from digitization have to do with legal issues, such as copyright and data protection (e.g., although a museum may own the physical copy of a work, it may not have the right to copy the content or display it digitally) which often require special authorization and permission. </w:t>
      </w:r>
    </w:p>
    <w:p w14:paraId="529FB459" w14:textId="77777777" w:rsidR="00C150CE" w:rsidRPr="00C150CE" w:rsidRDefault="00C150CE" w:rsidP="00C150CE">
      <w:pPr>
        <w:spacing w:after="0" w:line="240" w:lineRule="auto"/>
        <w:ind w:left="720"/>
        <w:contextualSpacing/>
        <w:rPr>
          <w:lang w:val="en-GB"/>
        </w:rPr>
      </w:pPr>
    </w:p>
    <w:p w14:paraId="53D689E8" w14:textId="77777777" w:rsidR="00C150CE" w:rsidRPr="00C150CE" w:rsidRDefault="00C150CE" w:rsidP="00C150CE">
      <w:pPr>
        <w:spacing w:after="0" w:line="240" w:lineRule="auto"/>
        <w:ind w:left="720"/>
        <w:contextualSpacing/>
        <w:rPr>
          <w:lang w:val="en-GB"/>
        </w:rPr>
      </w:pPr>
      <w:r w:rsidRPr="00C150CE">
        <w:rPr>
          <w:lang w:val="en-GB"/>
        </w:rPr>
        <w:t>b. The digitization process of cultural sites requires from professionals working in the field to learn new skills and abilities in order to keep up with it. For example, they need to learn how to use related technology and tools, acquire digital skills and get acquainted with innovative processes.</w:t>
      </w:r>
    </w:p>
    <w:p w14:paraId="68755F5F" w14:textId="77777777" w:rsidR="00C150CE" w:rsidRPr="00C150CE" w:rsidRDefault="00C150CE" w:rsidP="00C150CE">
      <w:pPr>
        <w:spacing w:after="0" w:line="240" w:lineRule="auto"/>
        <w:ind w:left="720"/>
        <w:contextualSpacing/>
        <w:rPr>
          <w:lang w:val="en-GB"/>
        </w:rPr>
      </w:pPr>
    </w:p>
    <w:p w14:paraId="79D8B466" w14:textId="77777777" w:rsidR="00C150CE" w:rsidRPr="00C150CE" w:rsidRDefault="00C150CE" w:rsidP="00C150CE">
      <w:pPr>
        <w:spacing w:after="0" w:line="240" w:lineRule="auto"/>
        <w:contextualSpacing/>
        <w:rPr>
          <w:lang w:val="en-GB"/>
        </w:rPr>
      </w:pPr>
      <w:r w:rsidRPr="00C150CE">
        <w:rPr>
          <w:lang w:val="en-GB"/>
        </w:rPr>
        <w:t>4. (1 point/0,25 points each)</w:t>
      </w:r>
    </w:p>
    <w:p w14:paraId="098D94AF" w14:textId="77777777" w:rsidR="00C150CE" w:rsidRPr="00C150CE" w:rsidRDefault="00C150CE" w:rsidP="00C150CE">
      <w:pPr>
        <w:spacing w:after="0" w:line="240" w:lineRule="auto"/>
        <w:ind w:left="720"/>
        <w:contextualSpacing/>
        <w:rPr>
          <w:lang w:val="en-GB"/>
        </w:rPr>
      </w:pPr>
      <w:r w:rsidRPr="00C150CE">
        <w:rPr>
          <w:lang w:val="en-GB"/>
        </w:rPr>
        <w:t>a. think</w:t>
      </w:r>
    </w:p>
    <w:p w14:paraId="178DB925" w14:textId="77777777" w:rsidR="00C150CE" w:rsidRPr="00C150CE" w:rsidRDefault="00C150CE" w:rsidP="00C150CE">
      <w:pPr>
        <w:spacing w:after="0" w:line="240" w:lineRule="auto"/>
        <w:ind w:left="720"/>
        <w:contextualSpacing/>
        <w:rPr>
          <w:lang w:val="en-GB"/>
        </w:rPr>
      </w:pPr>
      <w:r w:rsidRPr="00C150CE">
        <w:rPr>
          <w:lang w:val="en-GB"/>
        </w:rPr>
        <w:t>b. fixed</w:t>
      </w:r>
    </w:p>
    <w:p w14:paraId="3304836E" w14:textId="77777777" w:rsidR="00C150CE" w:rsidRPr="00C150CE" w:rsidRDefault="00C150CE" w:rsidP="00C150CE">
      <w:pPr>
        <w:spacing w:after="0" w:line="240" w:lineRule="auto"/>
        <w:ind w:left="720"/>
        <w:contextualSpacing/>
        <w:rPr>
          <w:lang w:val="en-GB"/>
        </w:rPr>
      </w:pPr>
      <w:r w:rsidRPr="00C150CE">
        <w:rPr>
          <w:lang w:val="en-GB"/>
        </w:rPr>
        <w:t>c. resulted</w:t>
      </w:r>
    </w:p>
    <w:p w14:paraId="4F32D546" w14:textId="77777777" w:rsidR="00C150CE" w:rsidRPr="00C150CE" w:rsidRDefault="00C150CE" w:rsidP="00C150CE">
      <w:pPr>
        <w:spacing w:after="0" w:line="240" w:lineRule="auto"/>
        <w:ind w:left="720"/>
        <w:contextualSpacing/>
        <w:rPr>
          <w:lang w:val="en-GB"/>
        </w:rPr>
      </w:pPr>
      <w:r w:rsidRPr="00C150CE">
        <w:rPr>
          <w:lang w:val="en-GB"/>
        </w:rPr>
        <w:t>d. piece</w:t>
      </w:r>
    </w:p>
    <w:p w14:paraId="6C2CAEC0" w14:textId="77777777" w:rsidR="00C150CE" w:rsidRPr="00C150CE" w:rsidRDefault="00C150CE" w:rsidP="00C150CE">
      <w:pPr>
        <w:spacing w:after="0" w:line="240" w:lineRule="auto"/>
        <w:contextualSpacing/>
        <w:rPr>
          <w:lang w:val="en-GB"/>
        </w:rPr>
      </w:pPr>
    </w:p>
    <w:p w14:paraId="0938F12B" w14:textId="77777777" w:rsidR="00C150CE" w:rsidRPr="00C150CE" w:rsidRDefault="00C150CE" w:rsidP="00C150CE">
      <w:pPr>
        <w:spacing w:after="0" w:line="240" w:lineRule="auto"/>
        <w:contextualSpacing/>
        <w:rPr>
          <w:lang w:val="en-GB"/>
        </w:rPr>
      </w:pPr>
      <w:r w:rsidRPr="00C150CE">
        <w:rPr>
          <w:lang w:val="en-GB"/>
        </w:rPr>
        <w:t>5. (1 point/0,25 points each)</w:t>
      </w:r>
    </w:p>
    <w:p w14:paraId="6888A402" w14:textId="77777777" w:rsidR="00C150CE" w:rsidRPr="00C150CE" w:rsidRDefault="00C150CE" w:rsidP="00C150CE">
      <w:pPr>
        <w:spacing w:after="0" w:line="240" w:lineRule="auto"/>
        <w:ind w:left="720"/>
        <w:contextualSpacing/>
        <w:rPr>
          <w:lang w:val="en-GB"/>
        </w:rPr>
      </w:pPr>
      <w:r w:rsidRPr="00C150CE">
        <w:rPr>
          <w:lang w:val="en-GB"/>
        </w:rPr>
        <w:t>a. leave</w:t>
      </w:r>
    </w:p>
    <w:p w14:paraId="5D08D311" w14:textId="77777777" w:rsidR="00C150CE" w:rsidRPr="00C150CE" w:rsidRDefault="00C150CE" w:rsidP="00C150CE">
      <w:pPr>
        <w:spacing w:after="0" w:line="240" w:lineRule="auto"/>
        <w:ind w:left="720"/>
        <w:contextualSpacing/>
        <w:rPr>
          <w:lang w:val="en-GB"/>
        </w:rPr>
      </w:pPr>
      <w:r w:rsidRPr="00C150CE">
        <w:rPr>
          <w:lang w:val="en-GB"/>
        </w:rPr>
        <w:t>b. peripheral</w:t>
      </w:r>
    </w:p>
    <w:p w14:paraId="3696140F" w14:textId="77777777" w:rsidR="00C150CE" w:rsidRPr="00C150CE" w:rsidRDefault="00C150CE" w:rsidP="00C150CE">
      <w:pPr>
        <w:spacing w:after="0" w:line="240" w:lineRule="auto"/>
        <w:ind w:left="720"/>
        <w:contextualSpacing/>
        <w:rPr>
          <w:lang w:val="en-GB"/>
        </w:rPr>
      </w:pPr>
      <w:r w:rsidRPr="00C150CE">
        <w:rPr>
          <w:lang w:val="en-GB"/>
        </w:rPr>
        <w:t>c. delayed</w:t>
      </w:r>
    </w:p>
    <w:p w14:paraId="368C57F8" w14:textId="77777777" w:rsidR="00C150CE" w:rsidRPr="00C150CE" w:rsidRDefault="00C150CE" w:rsidP="00C150CE">
      <w:pPr>
        <w:spacing w:after="0" w:line="240" w:lineRule="auto"/>
        <w:ind w:left="720"/>
        <w:contextualSpacing/>
        <w:rPr>
          <w:lang w:val="en-GB"/>
        </w:rPr>
      </w:pPr>
      <w:r w:rsidRPr="00C150CE">
        <w:rPr>
          <w:lang w:val="en-GB"/>
        </w:rPr>
        <w:t>d. obstacles</w:t>
      </w:r>
    </w:p>
    <w:p w14:paraId="41179ABD" w14:textId="77777777" w:rsidR="00C150CE" w:rsidRPr="00C150CE" w:rsidRDefault="00C150CE" w:rsidP="00C150CE">
      <w:pPr>
        <w:spacing w:after="0" w:line="240" w:lineRule="auto"/>
        <w:contextualSpacing/>
        <w:rPr>
          <w:lang w:val="en-GB"/>
        </w:rPr>
      </w:pPr>
    </w:p>
    <w:p w14:paraId="41980FBD" w14:textId="77777777" w:rsidR="00C150CE" w:rsidRPr="00C150CE" w:rsidRDefault="00C150CE" w:rsidP="00C150CE">
      <w:pPr>
        <w:spacing w:after="0" w:line="240" w:lineRule="auto"/>
        <w:contextualSpacing/>
        <w:rPr>
          <w:lang w:val="en-GB"/>
        </w:rPr>
      </w:pPr>
      <w:r w:rsidRPr="00C150CE">
        <w:rPr>
          <w:lang w:val="en-GB"/>
        </w:rPr>
        <w:t>6. (1 point)</w:t>
      </w:r>
    </w:p>
    <w:tbl>
      <w:tblPr>
        <w:tblStyle w:val="TableGrid"/>
        <w:tblW w:w="0" w:type="auto"/>
        <w:tblLook w:val="04A0" w:firstRow="1" w:lastRow="0" w:firstColumn="1" w:lastColumn="0" w:noHBand="0" w:noVBand="1"/>
      </w:tblPr>
      <w:tblGrid>
        <w:gridCol w:w="4390"/>
        <w:gridCol w:w="3906"/>
      </w:tblGrid>
      <w:tr w:rsidR="00C150CE" w:rsidRPr="00BE78AD" w14:paraId="0FC01C29" w14:textId="77777777" w:rsidTr="0066019D">
        <w:tc>
          <w:tcPr>
            <w:tcW w:w="4390" w:type="dxa"/>
          </w:tcPr>
          <w:p w14:paraId="01A09FA7" w14:textId="77777777" w:rsidR="00C150CE" w:rsidRPr="00BE78AD" w:rsidRDefault="00C150CE" w:rsidP="0066019D">
            <w:pPr>
              <w:contextualSpacing/>
              <w:jc w:val="center"/>
              <w:rPr>
                <w:sz w:val="22"/>
                <w:szCs w:val="22"/>
                <w:lang w:val="en-GB"/>
              </w:rPr>
            </w:pPr>
            <w:r w:rsidRPr="00BE78AD">
              <w:rPr>
                <w:sz w:val="22"/>
                <w:szCs w:val="22"/>
                <w:lang w:val="en-GB"/>
              </w:rPr>
              <w:t>Advantages</w:t>
            </w:r>
          </w:p>
        </w:tc>
        <w:tc>
          <w:tcPr>
            <w:tcW w:w="3906" w:type="dxa"/>
          </w:tcPr>
          <w:p w14:paraId="0A1982EB" w14:textId="77777777" w:rsidR="00C150CE" w:rsidRPr="00BE78AD" w:rsidRDefault="00C150CE" w:rsidP="0066019D">
            <w:pPr>
              <w:contextualSpacing/>
              <w:jc w:val="center"/>
              <w:rPr>
                <w:sz w:val="22"/>
                <w:szCs w:val="22"/>
                <w:lang w:val="en-GB"/>
              </w:rPr>
            </w:pPr>
            <w:r w:rsidRPr="00BE78AD">
              <w:rPr>
                <w:sz w:val="22"/>
                <w:szCs w:val="22"/>
                <w:lang w:val="en-GB"/>
              </w:rPr>
              <w:t>Disadvantages</w:t>
            </w:r>
          </w:p>
        </w:tc>
      </w:tr>
      <w:tr w:rsidR="00C150CE" w:rsidRPr="00BE78AD" w14:paraId="6D36A292" w14:textId="77777777" w:rsidTr="0066019D">
        <w:tc>
          <w:tcPr>
            <w:tcW w:w="4390" w:type="dxa"/>
          </w:tcPr>
          <w:p w14:paraId="58050502" w14:textId="77777777" w:rsidR="00C150CE" w:rsidRPr="00BE78AD" w:rsidRDefault="00C150CE" w:rsidP="0066019D">
            <w:pPr>
              <w:contextualSpacing/>
              <w:rPr>
                <w:sz w:val="22"/>
                <w:szCs w:val="22"/>
                <w:lang w:val="en-GB"/>
              </w:rPr>
            </w:pPr>
            <w:r w:rsidRPr="00BE78AD">
              <w:rPr>
                <w:sz w:val="22"/>
                <w:szCs w:val="22"/>
                <w:lang w:val="en-GB"/>
              </w:rPr>
              <w:lastRenderedPageBreak/>
              <w:t xml:space="preserve">Financially beneficial </w:t>
            </w:r>
          </w:p>
        </w:tc>
        <w:tc>
          <w:tcPr>
            <w:tcW w:w="3906" w:type="dxa"/>
          </w:tcPr>
          <w:p w14:paraId="539DF115" w14:textId="77777777" w:rsidR="00C150CE" w:rsidRPr="00BE78AD" w:rsidRDefault="00C150CE" w:rsidP="0066019D">
            <w:pPr>
              <w:contextualSpacing/>
              <w:rPr>
                <w:sz w:val="22"/>
                <w:szCs w:val="22"/>
                <w:lang w:val="en-GB"/>
              </w:rPr>
            </w:pPr>
            <w:r w:rsidRPr="00BE78AD">
              <w:rPr>
                <w:sz w:val="22"/>
                <w:szCs w:val="22"/>
                <w:lang w:val="en-GB"/>
              </w:rPr>
              <w:t>Intellectual property issues</w:t>
            </w:r>
          </w:p>
        </w:tc>
      </w:tr>
      <w:tr w:rsidR="00C150CE" w:rsidRPr="00BE78AD" w14:paraId="49D705A1" w14:textId="77777777" w:rsidTr="0066019D">
        <w:tc>
          <w:tcPr>
            <w:tcW w:w="4390" w:type="dxa"/>
          </w:tcPr>
          <w:p w14:paraId="6407A31D" w14:textId="77777777" w:rsidR="00C150CE" w:rsidRPr="00BE78AD" w:rsidRDefault="00C150CE" w:rsidP="0066019D">
            <w:pPr>
              <w:contextualSpacing/>
              <w:rPr>
                <w:sz w:val="22"/>
                <w:szCs w:val="22"/>
                <w:lang w:val="en-GB"/>
              </w:rPr>
            </w:pPr>
            <w:r w:rsidRPr="00BE78AD">
              <w:rPr>
                <w:sz w:val="22"/>
                <w:szCs w:val="22"/>
                <w:lang w:val="en-GB"/>
              </w:rPr>
              <w:t xml:space="preserve">Exceeds capacity of actual facilities </w:t>
            </w:r>
          </w:p>
        </w:tc>
        <w:tc>
          <w:tcPr>
            <w:tcW w:w="3906" w:type="dxa"/>
          </w:tcPr>
          <w:p w14:paraId="140974EB" w14:textId="77777777" w:rsidR="00C150CE" w:rsidRPr="00BE78AD" w:rsidRDefault="00C150CE" w:rsidP="0066019D">
            <w:pPr>
              <w:contextualSpacing/>
              <w:rPr>
                <w:sz w:val="22"/>
                <w:szCs w:val="22"/>
                <w:lang w:val="en-GB"/>
              </w:rPr>
            </w:pPr>
            <w:r w:rsidRPr="00BE78AD">
              <w:rPr>
                <w:sz w:val="22"/>
                <w:szCs w:val="22"/>
                <w:lang w:val="en-GB"/>
              </w:rPr>
              <w:t xml:space="preserve">New skills are required </w:t>
            </w:r>
          </w:p>
        </w:tc>
      </w:tr>
      <w:tr w:rsidR="00C150CE" w:rsidRPr="00BE78AD" w14:paraId="1E2A84E7" w14:textId="77777777" w:rsidTr="0066019D">
        <w:tc>
          <w:tcPr>
            <w:tcW w:w="4390" w:type="dxa"/>
          </w:tcPr>
          <w:p w14:paraId="58FFDC69" w14:textId="77777777" w:rsidR="00C150CE" w:rsidRPr="00BE78AD" w:rsidRDefault="00C150CE" w:rsidP="0066019D">
            <w:pPr>
              <w:contextualSpacing/>
              <w:rPr>
                <w:sz w:val="22"/>
                <w:szCs w:val="22"/>
                <w:lang w:val="en-GB"/>
              </w:rPr>
            </w:pPr>
            <w:r w:rsidRPr="00BE78AD">
              <w:rPr>
                <w:sz w:val="22"/>
                <w:szCs w:val="22"/>
                <w:lang w:val="en-GB"/>
              </w:rPr>
              <w:t>Visitors not bound by their place of residence</w:t>
            </w:r>
          </w:p>
        </w:tc>
        <w:tc>
          <w:tcPr>
            <w:tcW w:w="3906" w:type="dxa"/>
          </w:tcPr>
          <w:p w14:paraId="6AB789B3" w14:textId="77777777" w:rsidR="00C150CE" w:rsidRPr="00BE78AD" w:rsidRDefault="00C150CE" w:rsidP="0066019D">
            <w:pPr>
              <w:contextualSpacing/>
              <w:rPr>
                <w:sz w:val="22"/>
                <w:szCs w:val="22"/>
                <w:lang w:val="en-GB"/>
              </w:rPr>
            </w:pPr>
            <w:r w:rsidRPr="00BE78AD">
              <w:rPr>
                <w:sz w:val="22"/>
                <w:szCs w:val="22"/>
                <w:lang w:val="en-GB"/>
              </w:rPr>
              <w:t>Careful planning is required</w:t>
            </w:r>
          </w:p>
        </w:tc>
      </w:tr>
      <w:tr w:rsidR="00C150CE" w:rsidRPr="00BE78AD" w14:paraId="1DA87871" w14:textId="77777777" w:rsidTr="0066019D">
        <w:tc>
          <w:tcPr>
            <w:tcW w:w="4390" w:type="dxa"/>
          </w:tcPr>
          <w:p w14:paraId="60394278" w14:textId="77777777" w:rsidR="00C150CE" w:rsidRPr="00BE78AD" w:rsidRDefault="00C150CE" w:rsidP="0066019D">
            <w:pPr>
              <w:contextualSpacing/>
              <w:rPr>
                <w:sz w:val="22"/>
                <w:szCs w:val="22"/>
                <w:lang w:val="en-GB"/>
              </w:rPr>
            </w:pPr>
            <w:r w:rsidRPr="00BE78AD">
              <w:rPr>
                <w:sz w:val="22"/>
                <w:szCs w:val="22"/>
                <w:lang w:val="en-GB"/>
              </w:rPr>
              <w:t>One can visit many places in less time</w:t>
            </w:r>
          </w:p>
        </w:tc>
        <w:tc>
          <w:tcPr>
            <w:tcW w:w="3906" w:type="dxa"/>
          </w:tcPr>
          <w:p w14:paraId="0FB7EA69" w14:textId="77777777" w:rsidR="00C150CE" w:rsidRPr="00BE78AD" w:rsidRDefault="00C150CE" w:rsidP="0066019D">
            <w:pPr>
              <w:contextualSpacing/>
              <w:rPr>
                <w:sz w:val="22"/>
                <w:szCs w:val="22"/>
                <w:lang w:val="en-GB"/>
              </w:rPr>
            </w:pPr>
            <w:r w:rsidRPr="00BE78AD">
              <w:rPr>
                <w:sz w:val="22"/>
                <w:szCs w:val="22"/>
                <w:lang w:val="en-GB"/>
              </w:rPr>
              <w:t>1. Training personnel is required</w:t>
            </w:r>
          </w:p>
        </w:tc>
      </w:tr>
      <w:tr w:rsidR="00C150CE" w:rsidRPr="002C7B11" w14:paraId="49692E28" w14:textId="77777777" w:rsidTr="0066019D">
        <w:tc>
          <w:tcPr>
            <w:tcW w:w="4390" w:type="dxa"/>
          </w:tcPr>
          <w:p w14:paraId="632146AA" w14:textId="77777777" w:rsidR="00C150CE" w:rsidRPr="00BE78AD" w:rsidRDefault="00C150CE" w:rsidP="0066019D">
            <w:pPr>
              <w:contextualSpacing/>
              <w:rPr>
                <w:sz w:val="22"/>
                <w:szCs w:val="22"/>
                <w:lang w:val="en-GB"/>
              </w:rPr>
            </w:pPr>
            <w:r w:rsidRPr="00BE78AD">
              <w:rPr>
                <w:sz w:val="22"/>
                <w:szCs w:val="22"/>
                <w:lang w:val="en-GB"/>
              </w:rPr>
              <w:t>1. Can provide visitors with a rich media experience</w:t>
            </w:r>
          </w:p>
        </w:tc>
        <w:tc>
          <w:tcPr>
            <w:tcW w:w="3906" w:type="dxa"/>
          </w:tcPr>
          <w:p w14:paraId="0EA0C9C4" w14:textId="77777777" w:rsidR="00C150CE" w:rsidRPr="00BE78AD" w:rsidRDefault="00C150CE" w:rsidP="0066019D">
            <w:pPr>
              <w:contextualSpacing/>
              <w:rPr>
                <w:sz w:val="22"/>
                <w:szCs w:val="22"/>
                <w:lang w:val="en-GB"/>
              </w:rPr>
            </w:pPr>
            <w:r w:rsidRPr="00BE78AD">
              <w:rPr>
                <w:sz w:val="22"/>
                <w:szCs w:val="22"/>
                <w:lang w:val="en-US"/>
              </w:rPr>
              <w:t xml:space="preserve">2. Number of visitors in </w:t>
            </w:r>
            <w:r w:rsidRPr="00BE78AD">
              <w:rPr>
                <w:sz w:val="22"/>
                <w:szCs w:val="22"/>
                <w:lang w:val="en-GB"/>
              </w:rPr>
              <w:t>actual facilities may decline</w:t>
            </w:r>
          </w:p>
        </w:tc>
      </w:tr>
      <w:tr w:rsidR="00C150CE" w:rsidRPr="002C7B11" w14:paraId="69929ED4" w14:textId="77777777" w:rsidTr="0066019D">
        <w:tc>
          <w:tcPr>
            <w:tcW w:w="4390" w:type="dxa"/>
          </w:tcPr>
          <w:p w14:paraId="631C9915" w14:textId="77777777" w:rsidR="00C150CE" w:rsidRPr="00BE78AD" w:rsidRDefault="00C150CE" w:rsidP="0066019D">
            <w:pPr>
              <w:rPr>
                <w:sz w:val="22"/>
                <w:szCs w:val="22"/>
                <w:lang w:val="en-GB"/>
              </w:rPr>
            </w:pPr>
            <w:r w:rsidRPr="00BE78AD">
              <w:rPr>
                <w:sz w:val="22"/>
                <w:szCs w:val="22"/>
                <w:lang w:val="en-GB"/>
              </w:rPr>
              <w:t>2. Helps in digital preservation of exhibits</w:t>
            </w:r>
          </w:p>
        </w:tc>
        <w:tc>
          <w:tcPr>
            <w:tcW w:w="3906" w:type="dxa"/>
          </w:tcPr>
          <w:p w14:paraId="5B29B1B0" w14:textId="77777777" w:rsidR="00C150CE" w:rsidRPr="00BE78AD" w:rsidRDefault="00C150CE" w:rsidP="0066019D">
            <w:pPr>
              <w:contextualSpacing/>
              <w:rPr>
                <w:sz w:val="22"/>
                <w:szCs w:val="22"/>
                <w:lang w:val="en-US"/>
              </w:rPr>
            </w:pPr>
          </w:p>
        </w:tc>
      </w:tr>
      <w:tr w:rsidR="00C150CE" w:rsidRPr="002C7B11" w14:paraId="1F251106" w14:textId="77777777" w:rsidTr="0066019D">
        <w:tc>
          <w:tcPr>
            <w:tcW w:w="8296" w:type="dxa"/>
            <w:gridSpan w:val="2"/>
          </w:tcPr>
          <w:p w14:paraId="38E40874" w14:textId="77777777" w:rsidR="00C150CE" w:rsidRPr="00BE78AD" w:rsidRDefault="00C150CE" w:rsidP="0066019D">
            <w:pPr>
              <w:contextualSpacing/>
              <w:jc w:val="center"/>
              <w:rPr>
                <w:sz w:val="22"/>
                <w:szCs w:val="22"/>
                <w:lang w:val="en-US"/>
              </w:rPr>
            </w:pPr>
            <w:r w:rsidRPr="00BE78AD">
              <w:rPr>
                <w:sz w:val="22"/>
                <w:szCs w:val="22"/>
                <w:lang w:val="en-GB"/>
              </w:rPr>
              <w:t>The last two are indicative answers, pupils may come up with their own ideas.</w:t>
            </w:r>
          </w:p>
        </w:tc>
      </w:tr>
    </w:tbl>
    <w:p w14:paraId="793C759B" w14:textId="77777777" w:rsidR="00C150CE" w:rsidRPr="00C150CE" w:rsidRDefault="00C150CE" w:rsidP="00C150CE">
      <w:pPr>
        <w:spacing w:after="0" w:line="240" w:lineRule="auto"/>
        <w:contextualSpacing/>
        <w:rPr>
          <w:lang w:val="en-GB"/>
        </w:rPr>
      </w:pPr>
    </w:p>
    <w:p w14:paraId="1F78C434" w14:textId="77777777" w:rsidR="00C150CE" w:rsidRPr="00C150CE" w:rsidRDefault="00C150CE" w:rsidP="00C150CE">
      <w:pPr>
        <w:spacing w:after="0" w:line="240" w:lineRule="auto"/>
        <w:contextualSpacing/>
        <w:rPr>
          <w:b/>
          <w:bCs/>
          <w:lang w:val="en-GB"/>
        </w:rPr>
      </w:pPr>
      <w:r w:rsidRPr="00C150CE">
        <w:rPr>
          <w:b/>
          <w:bCs/>
          <w:lang w:val="en-GB"/>
        </w:rPr>
        <w:t>3.Text C (5 points)</w:t>
      </w:r>
    </w:p>
    <w:p w14:paraId="770BD355" w14:textId="77777777" w:rsidR="00C150CE" w:rsidRPr="00C150CE" w:rsidRDefault="00C150CE" w:rsidP="00C150CE">
      <w:pPr>
        <w:spacing w:after="0" w:line="240" w:lineRule="auto"/>
        <w:contextualSpacing/>
        <w:rPr>
          <w:lang w:val="en-GB"/>
        </w:rPr>
      </w:pPr>
      <w:r w:rsidRPr="00C150CE">
        <w:rPr>
          <w:lang w:val="en-GB"/>
        </w:rPr>
        <w:t>1. (1 point/0,125 points each)</w:t>
      </w:r>
    </w:p>
    <w:p w14:paraId="1BB758EB" w14:textId="77777777" w:rsidR="00C150CE" w:rsidRPr="00C150CE" w:rsidRDefault="00C150CE" w:rsidP="00C150CE">
      <w:pPr>
        <w:spacing w:after="0" w:line="240" w:lineRule="auto"/>
        <w:ind w:left="720"/>
        <w:contextualSpacing/>
        <w:rPr>
          <w:lang w:val="en-GB"/>
        </w:rPr>
      </w:pPr>
      <w:r w:rsidRPr="00C150CE">
        <w:rPr>
          <w:lang w:val="en-GB"/>
        </w:rPr>
        <w:t>a. economic and social problems</w:t>
      </w:r>
    </w:p>
    <w:p w14:paraId="63DAFEB8" w14:textId="77777777" w:rsidR="00C150CE" w:rsidRPr="00C150CE" w:rsidRDefault="00C150CE" w:rsidP="00C150CE">
      <w:pPr>
        <w:spacing w:after="0" w:line="240" w:lineRule="auto"/>
        <w:ind w:left="720"/>
        <w:contextualSpacing/>
        <w:rPr>
          <w:lang w:val="en-GB"/>
        </w:rPr>
      </w:pPr>
      <w:r w:rsidRPr="00C150CE">
        <w:rPr>
          <w:lang w:val="en-GB"/>
        </w:rPr>
        <w:t>b. wars and conflicts</w:t>
      </w:r>
    </w:p>
    <w:p w14:paraId="636AC065" w14:textId="77777777" w:rsidR="00C150CE" w:rsidRPr="00C150CE" w:rsidRDefault="00C150CE" w:rsidP="00C150CE">
      <w:pPr>
        <w:spacing w:after="0" w:line="240" w:lineRule="auto"/>
        <w:ind w:left="720"/>
        <w:contextualSpacing/>
        <w:rPr>
          <w:lang w:val="en-GB"/>
        </w:rPr>
      </w:pPr>
      <w:r w:rsidRPr="00C150CE">
        <w:rPr>
          <w:lang w:val="en-GB"/>
        </w:rPr>
        <w:t>c. violation of human rights by authoritarian regimes</w:t>
      </w:r>
    </w:p>
    <w:p w14:paraId="1163BD95" w14:textId="77777777" w:rsidR="00C150CE" w:rsidRPr="00C150CE" w:rsidRDefault="00C150CE" w:rsidP="00C150CE">
      <w:pPr>
        <w:spacing w:after="0" w:line="240" w:lineRule="auto"/>
        <w:ind w:left="720"/>
        <w:contextualSpacing/>
        <w:rPr>
          <w:lang w:val="en-GB"/>
        </w:rPr>
      </w:pPr>
      <w:r w:rsidRPr="00C150CE">
        <w:rPr>
          <w:lang w:val="en-GB"/>
        </w:rPr>
        <w:t>d. opportunities for prosperity and progress in host country</w:t>
      </w:r>
    </w:p>
    <w:p w14:paraId="3A6CBD45" w14:textId="77777777" w:rsidR="00C150CE" w:rsidRPr="00C150CE" w:rsidRDefault="00C150CE" w:rsidP="00C150CE">
      <w:pPr>
        <w:spacing w:after="0" w:line="240" w:lineRule="auto"/>
        <w:ind w:left="720"/>
        <w:contextualSpacing/>
        <w:rPr>
          <w:lang w:val="en-GB"/>
        </w:rPr>
      </w:pPr>
      <w:r w:rsidRPr="00C150CE">
        <w:rPr>
          <w:lang w:val="en-GB"/>
        </w:rPr>
        <w:t>e. natural disasters</w:t>
      </w:r>
    </w:p>
    <w:p w14:paraId="78A5C61F" w14:textId="77777777" w:rsidR="00C150CE" w:rsidRPr="00C150CE" w:rsidRDefault="00C150CE" w:rsidP="00C150CE">
      <w:pPr>
        <w:spacing w:after="0" w:line="240" w:lineRule="auto"/>
        <w:ind w:left="720"/>
        <w:contextualSpacing/>
        <w:rPr>
          <w:lang w:val="en-GB"/>
        </w:rPr>
      </w:pPr>
      <w:r w:rsidRPr="00C150CE">
        <w:rPr>
          <w:lang w:val="en-GB"/>
        </w:rPr>
        <w:t>f. lack of services in home country</w:t>
      </w:r>
    </w:p>
    <w:p w14:paraId="0AAE8D19" w14:textId="77777777" w:rsidR="00C150CE" w:rsidRPr="00C150CE" w:rsidRDefault="00C150CE" w:rsidP="00C150CE">
      <w:pPr>
        <w:spacing w:after="0" w:line="240" w:lineRule="auto"/>
        <w:ind w:left="720"/>
        <w:contextualSpacing/>
        <w:rPr>
          <w:lang w:val="en-GB"/>
        </w:rPr>
      </w:pPr>
      <w:r w:rsidRPr="00C150CE">
        <w:rPr>
          <w:lang w:val="en-GB"/>
        </w:rPr>
        <w:t>g. political persecution</w:t>
      </w:r>
    </w:p>
    <w:p w14:paraId="6567B90B" w14:textId="77777777" w:rsidR="00C150CE" w:rsidRPr="00C150CE" w:rsidRDefault="00C150CE" w:rsidP="00C150CE">
      <w:pPr>
        <w:spacing w:after="0" w:line="240" w:lineRule="auto"/>
        <w:ind w:left="720"/>
        <w:contextualSpacing/>
        <w:rPr>
          <w:lang w:val="en-GB"/>
        </w:rPr>
      </w:pPr>
      <w:r w:rsidRPr="00C150CE">
        <w:rPr>
          <w:lang w:val="en-GB"/>
        </w:rPr>
        <w:t>h. good climate in host country (e., f., g. and h. are indicative answers, pupils may come up with their own ideas.)</w:t>
      </w:r>
    </w:p>
    <w:p w14:paraId="5732C757" w14:textId="77777777" w:rsidR="00C150CE" w:rsidRPr="00C150CE" w:rsidRDefault="00C150CE" w:rsidP="00C150CE">
      <w:pPr>
        <w:spacing w:after="0" w:line="240" w:lineRule="auto"/>
        <w:contextualSpacing/>
        <w:rPr>
          <w:lang w:val="en-GB"/>
        </w:rPr>
      </w:pPr>
    </w:p>
    <w:p w14:paraId="52164778" w14:textId="77777777" w:rsidR="00C150CE" w:rsidRPr="00C150CE" w:rsidRDefault="00C150CE" w:rsidP="00C150CE">
      <w:pPr>
        <w:spacing w:after="0" w:line="240" w:lineRule="auto"/>
        <w:rPr>
          <w:lang w:val="en-GB"/>
        </w:rPr>
      </w:pPr>
      <w:r w:rsidRPr="00C150CE">
        <w:rPr>
          <w:lang w:val="en-GB"/>
        </w:rPr>
        <w:t>2. (1 point)</w:t>
      </w:r>
    </w:p>
    <w:p w14:paraId="3BC0B1E4" w14:textId="77777777" w:rsidR="00C150CE" w:rsidRPr="00C150CE" w:rsidRDefault="00C150CE" w:rsidP="00C150CE">
      <w:pPr>
        <w:spacing w:after="0" w:line="240" w:lineRule="auto"/>
        <w:ind w:left="720"/>
        <w:contextualSpacing/>
        <w:rPr>
          <w:lang w:val="en-GB"/>
        </w:rPr>
      </w:pPr>
      <w:r w:rsidRPr="00C150CE">
        <w:rPr>
          <w:lang w:val="en-GB"/>
        </w:rPr>
        <w:t>Negative reactions to cultural co-existence have to do with people’s and governments’ fear of different ethnic and cultural groups and the wish to maintain distinct ethnic cultures and national identities. They often believe that assimilating multiple cultures may undermine social cohesion and cultural values. These reactions originate from fear, insecurity and xenophobia.</w:t>
      </w:r>
    </w:p>
    <w:p w14:paraId="6A7555DC" w14:textId="77777777" w:rsidR="00C150CE" w:rsidRPr="00C150CE" w:rsidRDefault="00C150CE" w:rsidP="00C150CE">
      <w:pPr>
        <w:spacing w:after="0" w:line="240" w:lineRule="auto"/>
        <w:ind w:left="720"/>
        <w:contextualSpacing/>
        <w:rPr>
          <w:lang w:val="en-GB"/>
        </w:rPr>
      </w:pPr>
    </w:p>
    <w:p w14:paraId="326BD78D" w14:textId="77777777" w:rsidR="00C150CE" w:rsidRPr="00BE78AD" w:rsidRDefault="00C150CE" w:rsidP="00C150CE">
      <w:pPr>
        <w:pStyle w:val="ListParagraph"/>
        <w:numPr>
          <w:ilvl w:val="0"/>
          <w:numId w:val="3"/>
        </w:numPr>
        <w:rPr>
          <w:rFonts w:asciiTheme="minorHAnsi" w:hAnsiTheme="minorHAnsi"/>
          <w:sz w:val="22"/>
          <w:szCs w:val="22"/>
          <w:lang w:val="en-GB"/>
        </w:rPr>
      </w:pPr>
      <w:r w:rsidRPr="00BE78AD">
        <w:rPr>
          <w:rFonts w:asciiTheme="minorHAnsi" w:hAnsiTheme="minorHAnsi"/>
          <w:sz w:val="22"/>
          <w:szCs w:val="22"/>
          <w:lang w:val="en-GB"/>
        </w:rPr>
        <w:t>(1 point)</w:t>
      </w:r>
    </w:p>
    <w:p w14:paraId="6E391503" w14:textId="77777777" w:rsidR="00C150CE" w:rsidRPr="00C150CE" w:rsidRDefault="00C150CE" w:rsidP="00C150CE">
      <w:pPr>
        <w:spacing w:after="0" w:line="240" w:lineRule="auto"/>
        <w:ind w:left="720"/>
        <w:contextualSpacing/>
        <w:rPr>
          <w:lang w:val="en-GB"/>
        </w:rPr>
      </w:pPr>
      <w:r w:rsidRPr="00C150CE">
        <w:rPr>
          <w:lang w:val="en-GB"/>
        </w:rPr>
        <w:t>Multicultural education requires critical thinking in order to identify potentially prejudiced or biased learning material and practices, but also imagination so as to modify policies, programs, and instructional methods that may be discriminatory and transform them into more inclusive and diverse ones. Removing barriers to educational opportunities for all students is a difficult and lengthy process which requires strong values and commitment, while equity is also a basic premise and foundation of democracy.</w:t>
      </w:r>
    </w:p>
    <w:p w14:paraId="1EE7F74C" w14:textId="77777777" w:rsidR="00C150CE" w:rsidRPr="00C150CE" w:rsidRDefault="00C150CE" w:rsidP="00C150CE">
      <w:pPr>
        <w:spacing w:after="0" w:line="240" w:lineRule="auto"/>
        <w:ind w:left="720"/>
        <w:contextualSpacing/>
        <w:rPr>
          <w:lang w:val="en-GB"/>
        </w:rPr>
      </w:pPr>
    </w:p>
    <w:p w14:paraId="4406E4F8" w14:textId="77777777" w:rsidR="00C150CE" w:rsidRPr="00BE78AD" w:rsidRDefault="00C150CE" w:rsidP="00C150CE">
      <w:pPr>
        <w:pStyle w:val="ListParagraph"/>
        <w:numPr>
          <w:ilvl w:val="0"/>
          <w:numId w:val="3"/>
        </w:numPr>
        <w:rPr>
          <w:rFonts w:asciiTheme="minorHAnsi" w:hAnsiTheme="minorHAnsi"/>
          <w:sz w:val="22"/>
          <w:szCs w:val="22"/>
          <w:lang w:val="en-GB"/>
        </w:rPr>
      </w:pPr>
      <w:r w:rsidRPr="00BE78AD">
        <w:rPr>
          <w:rFonts w:asciiTheme="minorHAnsi" w:hAnsiTheme="minorHAnsi"/>
          <w:sz w:val="22"/>
          <w:szCs w:val="22"/>
          <w:lang w:val="en-GB"/>
        </w:rPr>
        <w:t>(1 point)</w:t>
      </w:r>
    </w:p>
    <w:p w14:paraId="578AC713" w14:textId="77777777" w:rsidR="00C150CE" w:rsidRPr="00C150CE" w:rsidRDefault="00C150CE" w:rsidP="00C150CE">
      <w:pPr>
        <w:spacing w:after="0" w:line="240" w:lineRule="auto"/>
        <w:ind w:left="720"/>
        <w:contextualSpacing/>
        <w:rPr>
          <w:lang w:val="en-GB"/>
        </w:rPr>
      </w:pPr>
      <w:r w:rsidRPr="00C150CE">
        <w:rPr>
          <w:lang w:val="en-GB"/>
        </w:rPr>
        <w:t>Multicultural coexistence helps combat prejudice, racism, stereotypes and discrimination and promotes instead solidarity, respect, pluralism and the harmonious coexistence of people and social groups. It allows the latter to cooperate and engage in collective action in order to address universal problems and safeguard fundamental human rights. Moreover, multicultural coexistence promotes cultural dialogue, openness and empathy to different people and groups, enriching their interactions and ideas, fostering creativity and innovation. Last but not least, multicultural coexistence of different ethnic and cultural groups lays the foundation for a pluralistic and democratic society of equity and prosperity.</w:t>
      </w:r>
    </w:p>
    <w:p w14:paraId="0203FA99" w14:textId="77777777" w:rsidR="00C150CE" w:rsidRPr="00C150CE" w:rsidRDefault="00C150CE" w:rsidP="00C150CE">
      <w:pPr>
        <w:spacing w:after="0" w:line="240" w:lineRule="auto"/>
        <w:contextualSpacing/>
        <w:rPr>
          <w:lang w:val="en-GB"/>
        </w:rPr>
      </w:pPr>
    </w:p>
    <w:p w14:paraId="6DB17920" w14:textId="77777777" w:rsidR="00C150CE" w:rsidRPr="00C150CE" w:rsidRDefault="00C150CE" w:rsidP="00C150CE">
      <w:pPr>
        <w:spacing w:after="0" w:line="240" w:lineRule="auto"/>
        <w:contextualSpacing/>
        <w:rPr>
          <w:lang w:val="en-GB"/>
        </w:rPr>
      </w:pPr>
      <w:r w:rsidRPr="00C150CE">
        <w:rPr>
          <w:lang w:val="en-GB"/>
        </w:rPr>
        <w:t>5. (1 point)</w:t>
      </w:r>
    </w:p>
    <w:p w14:paraId="4C80ADA6" w14:textId="77777777" w:rsidR="00C150CE" w:rsidRPr="00C150CE" w:rsidRDefault="00C150CE" w:rsidP="00C150CE">
      <w:pPr>
        <w:spacing w:after="0" w:line="240" w:lineRule="auto"/>
        <w:ind w:left="720"/>
        <w:contextualSpacing/>
        <w:rPr>
          <w:lang w:val="en-GB"/>
        </w:rPr>
      </w:pPr>
      <w:r w:rsidRPr="00C150CE">
        <w:rPr>
          <w:lang w:val="en-GB"/>
        </w:rPr>
        <w:t xml:space="preserve">The school is a place where students from a variety of different cultures learn together and, thus, it can make a significant contribution in their harmonious coexistence by aiming to reduce prejudice and encourage tolerance and acceptance regardless of skin colour, ethnicity, religion, physical or mental abilities. Through the educational process, teachers can cultivate a climate of dialogue and openness so that students develop tolerance for the views of others who differ from their own. Also, </w:t>
      </w:r>
      <w:r w:rsidRPr="00C150CE">
        <w:rPr>
          <w:lang w:val="en-GB"/>
        </w:rPr>
        <w:lastRenderedPageBreak/>
        <w:t>by adopting a fair pedagogical system the school can foster the fundamental values ​​of justice, equity and efficiency.</w:t>
      </w:r>
    </w:p>
    <w:p w14:paraId="7F928ECB" w14:textId="77777777" w:rsidR="00C150CE" w:rsidRPr="00C150CE" w:rsidRDefault="00C150CE" w:rsidP="00C150CE">
      <w:pPr>
        <w:spacing w:after="0" w:line="240" w:lineRule="auto"/>
        <w:contextualSpacing/>
        <w:rPr>
          <w:lang w:val="en-GB"/>
        </w:rPr>
      </w:pPr>
    </w:p>
    <w:p w14:paraId="347D0B9D" w14:textId="77777777" w:rsidR="00C150CE" w:rsidRPr="00C150CE" w:rsidRDefault="00C150CE" w:rsidP="00C150CE">
      <w:pPr>
        <w:spacing w:after="0" w:line="240" w:lineRule="auto"/>
        <w:contextualSpacing/>
        <w:rPr>
          <w:b/>
          <w:bCs/>
          <w:lang w:val="en-GB"/>
        </w:rPr>
      </w:pPr>
      <w:r w:rsidRPr="00C150CE">
        <w:rPr>
          <w:b/>
          <w:bCs/>
          <w:lang w:val="en-GB"/>
        </w:rPr>
        <w:t>4.Text D (5 points)</w:t>
      </w:r>
    </w:p>
    <w:p w14:paraId="3C336844" w14:textId="77777777" w:rsidR="00C150CE" w:rsidRPr="00C150CE" w:rsidRDefault="00C150CE" w:rsidP="00C150CE">
      <w:pPr>
        <w:spacing w:after="0" w:line="240" w:lineRule="auto"/>
        <w:contextualSpacing/>
        <w:rPr>
          <w:lang w:val="en-GB"/>
        </w:rPr>
      </w:pPr>
      <w:r w:rsidRPr="00C150CE">
        <w:rPr>
          <w:lang w:val="en-GB"/>
        </w:rPr>
        <w:t>1. (1 point)</w:t>
      </w:r>
    </w:p>
    <w:p w14:paraId="1B33D791" w14:textId="0F5CC203" w:rsidR="00C150CE" w:rsidRPr="00C150CE" w:rsidRDefault="00C150CE" w:rsidP="00C150CE">
      <w:pPr>
        <w:spacing w:after="0" w:line="240" w:lineRule="auto"/>
        <w:ind w:left="720"/>
        <w:contextualSpacing/>
        <w:rPr>
          <w:rFonts w:cstheme="minorHAnsi"/>
          <w:lang w:val="en-GB"/>
        </w:rPr>
      </w:pPr>
      <w:r w:rsidRPr="00C150CE">
        <w:rPr>
          <w:rFonts w:cstheme="minorHAnsi"/>
          <w:lang w:val="en-GB"/>
        </w:rPr>
        <w:t xml:space="preserve">Physical: the author’s heart was pounding, hands were sweating, he was trembling, he had a tight stomach, he was pale </w:t>
      </w:r>
    </w:p>
    <w:p w14:paraId="2EE18781" w14:textId="77777777" w:rsidR="00C150CE" w:rsidRPr="00C150CE" w:rsidRDefault="00C150CE" w:rsidP="00C150CE">
      <w:pPr>
        <w:spacing w:after="0" w:line="240" w:lineRule="auto"/>
        <w:ind w:left="720"/>
        <w:contextualSpacing/>
        <w:rPr>
          <w:rFonts w:cstheme="minorHAnsi"/>
          <w:lang w:val="en-GB"/>
        </w:rPr>
      </w:pPr>
      <w:r w:rsidRPr="00C150CE">
        <w:rPr>
          <w:rFonts w:cstheme="minorHAnsi"/>
          <w:lang w:val="en-GB"/>
        </w:rPr>
        <w:t xml:space="preserve">Psychological and Emotional: the author’s soul had been scalded, every day it hurt him more deeply, it became a torment, he suffered </w:t>
      </w:r>
    </w:p>
    <w:p w14:paraId="1D1831B0" w14:textId="77777777" w:rsidR="00C150CE" w:rsidRPr="00C150CE" w:rsidRDefault="00C150CE" w:rsidP="00C150CE">
      <w:pPr>
        <w:spacing w:after="0" w:line="240" w:lineRule="auto"/>
        <w:ind w:left="720"/>
        <w:contextualSpacing/>
        <w:rPr>
          <w:rFonts w:cstheme="minorHAnsi"/>
          <w:lang w:val="en-GB"/>
        </w:rPr>
      </w:pPr>
      <w:r w:rsidRPr="00C150CE">
        <w:rPr>
          <w:rFonts w:cstheme="minorHAnsi"/>
          <w:lang w:val="en-GB"/>
        </w:rPr>
        <w:t>Behavioural: the author started not to play with anyone, he was isolated, he ran to sleep or rather to hide under the mattresses leaving food in the middle</w:t>
      </w:r>
    </w:p>
    <w:p w14:paraId="4436EDE7" w14:textId="77777777" w:rsidR="00C150CE" w:rsidRPr="00C150CE" w:rsidRDefault="00C150CE" w:rsidP="00C150CE">
      <w:pPr>
        <w:spacing w:after="0" w:line="240" w:lineRule="auto"/>
        <w:ind w:left="720"/>
        <w:contextualSpacing/>
        <w:rPr>
          <w:lang w:val="en-GB"/>
        </w:rPr>
      </w:pPr>
    </w:p>
    <w:p w14:paraId="0A517CE8" w14:textId="77777777" w:rsidR="00C150CE" w:rsidRPr="00C150CE" w:rsidRDefault="00C150CE" w:rsidP="00C150CE">
      <w:pPr>
        <w:spacing w:after="0" w:line="240" w:lineRule="auto"/>
        <w:rPr>
          <w:lang w:val="en-GB"/>
        </w:rPr>
      </w:pPr>
      <w:r w:rsidRPr="00C150CE">
        <w:rPr>
          <w:lang w:val="en-GB"/>
        </w:rPr>
        <w:t>2. (1 point)</w:t>
      </w:r>
    </w:p>
    <w:p w14:paraId="7331766B" w14:textId="77777777" w:rsidR="00C150CE" w:rsidRPr="00C150CE" w:rsidRDefault="00C150CE" w:rsidP="00C150CE">
      <w:pPr>
        <w:spacing w:after="0" w:line="240" w:lineRule="auto"/>
        <w:ind w:left="720"/>
        <w:contextualSpacing/>
        <w:rPr>
          <w:lang w:val="en-GB"/>
        </w:rPr>
      </w:pPr>
      <w:r w:rsidRPr="00C150CE">
        <w:rPr>
          <w:lang w:val="en-GB"/>
        </w:rPr>
        <w:t>The game the author played was a representation of what was going on in his everyday life due to bullying. He identified with the blond ants because he was blond himself, but also because they were weaker as compared to the darker ants (his classmates) which is how he felt when faced with his bullies. The crowd of black ants defeated and killed the blond ant, a metaphor of his feelings of being tormented by the nicknames his classmates called him.</w:t>
      </w:r>
    </w:p>
    <w:p w14:paraId="4B98D22B" w14:textId="77777777" w:rsidR="00C150CE" w:rsidRPr="00C150CE" w:rsidRDefault="00C150CE" w:rsidP="00C150CE">
      <w:pPr>
        <w:spacing w:after="0" w:line="240" w:lineRule="auto"/>
        <w:ind w:left="720"/>
        <w:contextualSpacing/>
        <w:rPr>
          <w:lang w:val="en-GB"/>
        </w:rPr>
      </w:pPr>
    </w:p>
    <w:p w14:paraId="40C399A8" w14:textId="77777777" w:rsidR="00C150CE" w:rsidRPr="00BE78AD" w:rsidRDefault="00C150CE" w:rsidP="00C150CE">
      <w:pPr>
        <w:pStyle w:val="ListParagraph"/>
        <w:numPr>
          <w:ilvl w:val="0"/>
          <w:numId w:val="2"/>
        </w:numPr>
        <w:rPr>
          <w:rFonts w:asciiTheme="minorHAnsi" w:hAnsiTheme="minorHAnsi"/>
          <w:sz w:val="22"/>
          <w:szCs w:val="22"/>
          <w:lang w:val="en-GB"/>
        </w:rPr>
      </w:pPr>
      <w:r w:rsidRPr="00BE78AD">
        <w:rPr>
          <w:rFonts w:asciiTheme="minorHAnsi" w:hAnsiTheme="minorHAnsi"/>
          <w:sz w:val="22"/>
          <w:szCs w:val="22"/>
          <w:lang w:val="en-GB"/>
        </w:rPr>
        <w:t>(1 point)</w:t>
      </w:r>
    </w:p>
    <w:p w14:paraId="2AEA9A4C" w14:textId="77777777" w:rsidR="00C150CE" w:rsidRPr="00C150CE" w:rsidRDefault="00C150CE" w:rsidP="00C150CE">
      <w:pPr>
        <w:spacing w:after="0" w:line="240" w:lineRule="auto"/>
        <w:ind w:left="720"/>
        <w:contextualSpacing/>
        <w:rPr>
          <w:lang w:val="en-GB"/>
        </w:rPr>
      </w:pPr>
      <w:r w:rsidRPr="00C150CE">
        <w:rPr>
          <w:lang w:val="en-GB"/>
        </w:rPr>
        <w:t>One teacher called him a “dufus” and the other one a “hedgehog”. Although teachers’ teasing might have been benevolent at first, it deeply hurt the author’s feelings and it provided his classmates with more nicknames to call him by. Thus, their behaviour was inappropriate and hurtful.</w:t>
      </w:r>
    </w:p>
    <w:p w14:paraId="052E2E67" w14:textId="77777777" w:rsidR="00C150CE" w:rsidRPr="00C150CE" w:rsidRDefault="00C150CE" w:rsidP="00C150CE">
      <w:pPr>
        <w:spacing w:after="0" w:line="240" w:lineRule="auto"/>
        <w:ind w:left="720"/>
        <w:contextualSpacing/>
        <w:rPr>
          <w:lang w:val="en-GB"/>
        </w:rPr>
      </w:pPr>
    </w:p>
    <w:p w14:paraId="57B6E242" w14:textId="77777777" w:rsidR="00C150CE" w:rsidRPr="00BE78AD" w:rsidRDefault="00C150CE" w:rsidP="00C150CE">
      <w:pPr>
        <w:pStyle w:val="ListParagraph"/>
        <w:numPr>
          <w:ilvl w:val="0"/>
          <w:numId w:val="2"/>
        </w:numPr>
        <w:rPr>
          <w:rFonts w:asciiTheme="minorHAnsi" w:hAnsiTheme="minorHAnsi"/>
          <w:sz w:val="22"/>
          <w:szCs w:val="22"/>
          <w:lang w:val="en-GB"/>
        </w:rPr>
      </w:pPr>
      <w:r w:rsidRPr="00BE78AD">
        <w:rPr>
          <w:rFonts w:asciiTheme="minorHAnsi" w:hAnsiTheme="minorHAnsi"/>
          <w:sz w:val="22"/>
          <w:szCs w:val="22"/>
          <w:lang w:val="en-GB"/>
        </w:rPr>
        <w:t>(1 point)</w:t>
      </w:r>
    </w:p>
    <w:p w14:paraId="1E12EAB3" w14:textId="77777777" w:rsidR="00C150CE" w:rsidRPr="00C150CE" w:rsidRDefault="00C150CE" w:rsidP="00C150CE">
      <w:pPr>
        <w:spacing w:after="0" w:line="240" w:lineRule="auto"/>
        <w:ind w:left="720"/>
        <w:contextualSpacing/>
        <w:rPr>
          <w:lang w:val="en-GB"/>
        </w:rPr>
      </w:pPr>
      <w:r w:rsidRPr="00C150CE">
        <w:rPr>
          <w:lang w:val="en-GB"/>
        </w:rPr>
        <w:t>Once the author grew up, he started calling others nicknames just like his classmates did to him when he was a child. These nicknames were probably hurtful for others as the author mentions that they stopped bothering him once he assigned them a nickname. This behaviour is an indication of the vicious cycle of bullying and violence as victims are likely to become bullies themselves due to their former experience of victimization.</w:t>
      </w:r>
    </w:p>
    <w:p w14:paraId="56C29E02" w14:textId="77777777" w:rsidR="00C150CE" w:rsidRPr="00C150CE" w:rsidRDefault="00C150CE" w:rsidP="00C150CE">
      <w:pPr>
        <w:spacing w:after="0" w:line="240" w:lineRule="auto"/>
        <w:ind w:left="720"/>
        <w:contextualSpacing/>
        <w:rPr>
          <w:lang w:val="en-GB"/>
        </w:rPr>
      </w:pPr>
    </w:p>
    <w:p w14:paraId="0334896C" w14:textId="77777777" w:rsidR="00C150CE" w:rsidRPr="00BE78AD" w:rsidRDefault="00C150CE" w:rsidP="00C150CE">
      <w:pPr>
        <w:pStyle w:val="ListParagraph"/>
        <w:numPr>
          <w:ilvl w:val="0"/>
          <w:numId w:val="2"/>
        </w:numPr>
        <w:rPr>
          <w:rFonts w:asciiTheme="minorHAnsi" w:hAnsiTheme="minorHAnsi"/>
          <w:sz w:val="22"/>
          <w:szCs w:val="22"/>
          <w:lang w:val="en-GB"/>
        </w:rPr>
      </w:pPr>
      <w:r w:rsidRPr="00BE78AD">
        <w:rPr>
          <w:rFonts w:asciiTheme="minorHAnsi" w:hAnsiTheme="minorHAnsi"/>
          <w:sz w:val="22"/>
          <w:szCs w:val="22"/>
          <w:lang w:val="en-GB"/>
        </w:rPr>
        <w:t>(1 point)</w:t>
      </w:r>
    </w:p>
    <w:p w14:paraId="1188ADC8" w14:textId="6BE08573" w:rsidR="00C150CE" w:rsidRDefault="00C150CE" w:rsidP="00C150CE">
      <w:pPr>
        <w:spacing w:after="0" w:line="240" w:lineRule="auto"/>
        <w:ind w:left="720"/>
        <w:contextualSpacing/>
        <w:rPr>
          <w:lang w:val="en-GB"/>
        </w:rPr>
      </w:pPr>
      <w:r w:rsidRPr="00C150CE">
        <w:rPr>
          <w:lang w:val="en-GB"/>
        </w:rPr>
        <w:t>If the author had opened up about being bullied, he could have been offered comfort and support by significant others in his life, such as his family members, his teachers and the wider school community. His parents and teachers could assist him by acknowledging the situation and letting him know it is not his fault, avoiding negative comments and blaming. They could praise him for sharing the problem and also explain that it is the bully who behaves badly. Moreover, they could advise the author to avoid the bullies and not fight or bully them back which could escalate to violence. They could urge him instead to spend time with positive friends and participate in activities that could help him build friendships as well as foster his self-confidence. Both parents and the author’s school should take action to prevent further victimisation. For example, his parents could approach someone at school (e.g., teacher, principal, counsellor), let them know about bullying and get information on school’s anti-bullying policies so as to take steps to prevent further problems, while the bully's parents could also be approached and a meeting with them could be organised.</w:t>
      </w:r>
    </w:p>
    <w:p w14:paraId="1F6C9034" w14:textId="241CE921" w:rsidR="00CB627D" w:rsidRPr="00CB627D" w:rsidRDefault="00CB627D" w:rsidP="00CB627D">
      <w:pPr>
        <w:ind w:left="720"/>
        <w:contextualSpacing/>
        <w:rPr>
          <w:lang w:val="en-US"/>
        </w:rPr>
      </w:pPr>
      <w:r w:rsidRPr="00C150CE">
        <w:rPr>
          <w:lang w:val="en-US"/>
        </w:rPr>
        <w:t>(</w:t>
      </w:r>
      <w:r w:rsidRPr="00C150CE">
        <w:rPr>
          <w:lang w:val="en-GB"/>
        </w:rPr>
        <w:t xml:space="preserve">The above answers are indicative. Students may </w:t>
      </w:r>
      <w:r>
        <w:rPr>
          <w:lang w:val="en-GB"/>
        </w:rPr>
        <w:t>express themselves in their own words as long as their reflections are in line with the purpose of the text</w:t>
      </w:r>
      <w:r w:rsidRPr="00C150CE">
        <w:rPr>
          <w:lang w:val="en-GB"/>
        </w:rPr>
        <w:t>.)</w:t>
      </w:r>
    </w:p>
    <w:p w14:paraId="437F9851" w14:textId="77777777" w:rsidR="00C150CE" w:rsidRPr="00C150CE" w:rsidRDefault="00C150CE" w:rsidP="00C150CE">
      <w:pPr>
        <w:pStyle w:val="ListParagraph"/>
        <w:numPr>
          <w:ilvl w:val="1"/>
          <w:numId w:val="2"/>
        </w:numPr>
        <w:spacing w:before="100" w:beforeAutospacing="1" w:after="100" w:afterAutospacing="1" w:line="259" w:lineRule="auto"/>
        <w:ind w:left="772" w:hanging="386"/>
        <w:rPr>
          <w:rFonts w:asciiTheme="minorHAnsi" w:hAnsiTheme="minorHAnsi" w:cstheme="minorHAnsi"/>
          <w:color w:val="2F5496" w:themeColor="accent1" w:themeShade="BF"/>
          <w:lang w:val="en-GB"/>
        </w:rPr>
      </w:pPr>
      <w:r w:rsidRPr="00C150CE">
        <w:rPr>
          <w:rFonts w:asciiTheme="minorHAnsi" w:hAnsiTheme="minorHAnsi" w:cstheme="minorHAnsi"/>
          <w:color w:val="2F5496" w:themeColor="accent1" w:themeShade="BF"/>
          <w:lang w:val="en-GB"/>
        </w:rPr>
        <w:t>Oral (20 points)</w:t>
      </w:r>
    </w:p>
    <w:p w14:paraId="110330EC" w14:textId="77777777" w:rsidR="00C150CE" w:rsidRPr="00C150CE" w:rsidRDefault="00C150CE" w:rsidP="00C150CE">
      <w:pPr>
        <w:spacing w:after="0" w:line="240" w:lineRule="auto"/>
        <w:contextualSpacing/>
        <w:rPr>
          <w:lang w:val="en-GB"/>
        </w:rPr>
      </w:pPr>
      <w:r w:rsidRPr="00C150CE">
        <w:rPr>
          <w:lang w:val="en-GB"/>
        </w:rPr>
        <w:t>1. (7 points)</w:t>
      </w:r>
    </w:p>
    <w:p w14:paraId="42788AE0" w14:textId="77777777" w:rsidR="00C150CE" w:rsidRPr="00C150CE" w:rsidRDefault="00C150CE" w:rsidP="00C150CE">
      <w:pPr>
        <w:ind w:left="720"/>
        <w:contextualSpacing/>
        <w:rPr>
          <w:lang w:val="en-US"/>
        </w:rPr>
      </w:pPr>
      <w:r w:rsidRPr="00C150CE">
        <w:rPr>
          <w:lang w:val="en-US"/>
        </w:rPr>
        <w:lastRenderedPageBreak/>
        <w:t>a. Yes/No, because... (1 point)</w:t>
      </w:r>
      <w:r w:rsidRPr="00C150CE">
        <w:rPr>
          <w:lang w:val="en-US"/>
        </w:rPr>
        <w:br/>
        <w:t>b. Conditions include:</w:t>
      </w:r>
    </w:p>
    <w:p w14:paraId="2574959C" w14:textId="77777777" w:rsidR="00C150CE" w:rsidRPr="00C150CE" w:rsidRDefault="00C150CE" w:rsidP="00C150CE">
      <w:pPr>
        <w:ind w:left="1440"/>
        <w:contextualSpacing/>
        <w:rPr>
          <w:lang w:val="en-US"/>
        </w:rPr>
      </w:pPr>
      <w:r w:rsidRPr="00C150CE">
        <w:rPr>
          <w:lang w:val="en-US"/>
        </w:rPr>
        <w:t xml:space="preserve">-artistic talent </w:t>
      </w:r>
    </w:p>
    <w:p w14:paraId="049C3A2C" w14:textId="77777777" w:rsidR="00C150CE" w:rsidRPr="00C150CE" w:rsidRDefault="00C150CE" w:rsidP="00C150CE">
      <w:pPr>
        <w:ind w:left="1440"/>
        <w:contextualSpacing/>
        <w:rPr>
          <w:lang w:val="en-US"/>
        </w:rPr>
      </w:pPr>
      <w:r w:rsidRPr="00C150CE">
        <w:rPr>
          <w:lang w:val="en-US"/>
        </w:rPr>
        <w:t xml:space="preserve">-determination and commitment </w:t>
      </w:r>
    </w:p>
    <w:p w14:paraId="78705BCF" w14:textId="77777777" w:rsidR="00C150CE" w:rsidRPr="00C150CE" w:rsidRDefault="00C150CE" w:rsidP="00C150CE">
      <w:pPr>
        <w:ind w:left="1440"/>
        <w:contextualSpacing/>
        <w:rPr>
          <w:lang w:val="en-US"/>
        </w:rPr>
      </w:pPr>
      <w:r w:rsidRPr="00C150CE">
        <w:rPr>
          <w:lang w:val="en-US"/>
        </w:rPr>
        <w:t>-self-confidence</w:t>
      </w:r>
    </w:p>
    <w:p w14:paraId="097F0C63" w14:textId="77777777" w:rsidR="00C150CE" w:rsidRPr="00C150CE" w:rsidRDefault="00C150CE" w:rsidP="00C150CE">
      <w:pPr>
        <w:ind w:left="1440"/>
        <w:contextualSpacing/>
        <w:rPr>
          <w:lang w:val="en-US"/>
        </w:rPr>
      </w:pPr>
      <w:r w:rsidRPr="00C150CE">
        <w:rPr>
          <w:lang w:val="en-US"/>
        </w:rPr>
        <w:t xml:space="preserve">-the ability to come up with and develop good ideas </w:t>
      </w:r>
    </w:p>
    <w:p w14:paraId="6A0AF2ED" w14:textId="77777777" w:rsidR="00C150CE" w:rsidRPr="00C150CE" w:rsidRDefault="00C150CE" w:rsidP="00C150CE">
      <w:pPr>
        <w:ind w:left="1440"/>
        <w:contextualSpacing/>
        <w:rPr>
          <w:lang w:val="en-US"/>
        </w:rPr>
      </w:pPr>
      <w:r w:rsidRPr="00C150CE">
        <w:rPr>
          <w:lang w:val="en-US"/>
        </w:rPr>
        <w:t xml:space="preserve">-good visual communication skills </w:t>
      </w:r>
    </w:p>
    <w:p w14:paraId="41165A72" w14:textId="77777777" w:rsidR="00C150CE" w:rsidRPr="00C150CE" w:rsidRDefault="00C150CE" w:rsidP="00C150CE">
      <w:pPr>
        <w:ind w:left="1440"/>
        <w:contextualSpacing/>
        <w:rPr>
          <w:lang w:val="en-US"/>
        </w:rPr>
      </w:pPr>
      <w:r w:rsidRPr="00C150CE">
        <w:rPr>
          <w:lang w:val="en-US"/>
        </w:rPr>
        <w:t xml:space="preserve">-business and self-promotion skills </w:t>
      </w:r>
    </w:p>
    <w:p w14:paraId="119893EB" w14:textId="77777777" w:rsidR="00C150CE" w:rsidRPr="00C150CE" w:rsidRDefault="00C150CE" w:rsidP="00C150CE">
      <w:pPr>
        <w:ind w:left="1440"/>
        <w:contextualSpacing/>
        <w:rPr>
          <w:lang w:val="en-US"/>
        </w:rPr>
      </w:pPr>
      <w:r w:rsidRPr="00C150CE">
        <w:rPr>
          <w:lang w:val="en-US"/>
        </w:rPr>
        <w:t>-technical ability (2 points)</w:t>
      </w:r>
    </w:p>
    <w:p w14:paraId="256F634F" w14:textId="77777777" w:rsidR="00C150CE" w:rsidRPr="00C150CE" w:rsidRDefault="00C150CE" w:rsidP="00C150CE">
      <w:pPr>
        <w:ind w:left="720"/>
        <w:contextualSpacing/>
        <w:rPr>
          <w:lang w:val="en-US"/>
        </w:rPr>
      </w:pPr>
      <w:r w:rsidRPr="00C150CE">
        <w:rPr>
          <w:lang w:val="en-US"/>
        </w:rPr>
        <w:t>c. inspiration, nature, personal challenges, love (2 points)</w:t>
      </w:r>
      <w:r w:rsidRPr="00C150CE">
        <w:rPr>
          <w:lang w:val="en-US"/>
        </w:rPr>
        <w:br/>
        <w:t>d. love, relationships, nature, war, body, emotions (2 points)</w:t>
      </w:r>
    </w:p>
    <w:p w14:paraId="3D41855F" w14:textId="77777777" w:rsidR="00C150CE" w:rsidRPr="00C150CE" w:rsidRDefault="00C150CE" w:rsidP="00C150CE">
      <w:pPr>
        <w:ind w:left="720"/>
        <w:contextualSpacing/>
        <w:rPr>
          <w:lang w:val="en-US"/>
        </w:rPr>
      </w:pPr>
      <w:r w:rsidRPr="00C150CE">
        <w:rPr>
          <w:lang w:val="en-US"/>
        </w:rPr>
        <w:t>(</w:t>
      </w:r>
      <w:r w:rsidRPr="00C150CE">
        <w:rPr>
          <w:lang w:val="en-GB"/>
        </w:rPr>
        <w:t>All the above are indicative answers. Students are free to agree/disagree and may come up with their own ideas.)</w:t>
      </w:r>
    </w:p>
    <w:p w14:paraId="15A665C8" w14:textId="77777777" w:rsidR="00C150CE" w:rsidRPr="00C150CE" w:rsidRDefault="00C150CE" w:rsidP="00C150CE">
      <w:pPr>
        <w:spacing w:after="0" w:line="240" w:lineRule="auto"/>
        <w:contextualSpacing/>
        <w:rPr>
          <w:lang w:val="en-US"/>
        </w:rPr>
      </w:pPr>
    </w:p>
    <w:p w14:paraId="2B9B5C16" w14:textId="77777777" w:rsidR="00C150CE" w:rsidRPr="00C150CE" w:rsidRDefault="00C150CE" w:rsidP="00C150CE">
      <w:pPr>
        <w:spacing w:after="0" w:line="240" w:lineRule="auto"/>
        <w:contextualSpacing/>
        <w:rPr>
          <w:lang w:val="en-GB"/>
        </w:rPr>
      </w:pPr>
      <w:r w:rsidRPr="00C150CE">
        <w:rPr>
          <w:lang w:val="en-GB"/>
        </w:rPr>
        <w:t>2. (7 points)</w:t>
      </w:r>
    </w:p>
    <w:p w14:paraId="022874D7" w14:textId="77777777" w:rsidR="00C150CE" w:rsidRPr="00C150CE" w:rsidRDefault="00C150CE" w:rsidP="00C150CE">
      <w:pPr>
        <w:ind w:left="720"/>
        <w:contextualSpacing/>
        <w:rPr>
          <w:lang w:val="en-US"/>
        </w:rPr>
      </w:pPr>
      <w:r w:rsidRPr="00C150CE">
        <w:rPr>
          <w:lang w:val="en-GB"/>
        </w:rPr>
        <w:t>a.</w:t>
      </w:r>
      <w:r w:rsidRPr="00C150CE">
        <w:rPr>
          <w:lang w:val="en-US"/>
        </w:rPr>
        <w:t xml:space="preserve"> School makes students more academically intelligent but it does not prepare them for real life. It provides technical knowledge, but not life skills. (1 point)</w:t>
      </w:r>
      <w:r w:rsidRPr="00C150CE">
        <w:rPr>
          <w:lang w:val="en-US"/>
        </w:rPr>
        <w:br/>
        <w:t>b. Academic intelligence, creative intelligence. (1 point)</w:t>
      </w:r>
    </w:p>
    <w:p w14:paraId="6516FC19" w14:textId="77777777" w:rsidR="00C150CE" w:rsidRPr="00C150CE" w:rsidRDefault="00C150CE" w:rsidP="00C150CE">
      <w:pPr>
        <w:ind w:left="720"/>
        <w:contextualSpacing/>
        <w:rPr>
          <w:lang w:val="en-US"/>
        </w:rPr>
      </w:pPr>
      <w:r w:rsidRPr="00C150CE">
        <w:rPr>
          <w:lang w:val="en-US"/>
        </w:rPr>
        <w:t>c. He went out of his comfort zone and tried new experiences and challenges. (1 point)</w:t>
      </w:r>
      <w:r w:rsidRPr="00C150CE">
        <w:rPr>
          <w:lang w:val="en-US"/>
        </w:rPr>
        <w:br/>
        <w:t>d. Support them to explore more possibilities such as becoming entrepreneurs. (2 points)</w:t>
      </w:r>
    </w:p>
    <w:p w14:paraId="3DD23A6E" w14:textId="77777777" w:rsidR="00C150CE" w:rsidRPr="00C150CE" w:rsidRDefault="00C150CE" w:rsidP="00C150CE">
      <w:pPr>
        <w:spacing w:after="0" w:line="240" w:lineRule="auto"/>
        <w:ind w:left="720"/>
        <w:contextualSpacing/>
        <w:rPr>
          <w:lang w:val="en-US"/>
        </w:rPr>
      </w:pPr>
      <w:r w:rsidRPr="00C150CE">
        <w:rPr>
          <w:lang w:val="en-US"/>
        </w:rPr>
        <w:t>e. Yes/No. It depends on life conditions and the support that someone receives. (2 points)</w:t>
      </w:r>
    </w:p>
    <w:p w14:paraId="4518554B" w14:textId="77777777" w:rsidR="00C150CE" w:rsidRPr="00C150CE" w:rsidRDefault="00C150CE" w:rsidP="00C150CE">
      <w:pPr>
        <w:ind w:left="720"/>
        <w:contextualSpacing/>
        <w:rPr>
          <w:lang w:val="en-GB"/>
        </w:rPr>
      </w:pPr>
      <w:r w:rsidRPr="00C150CE">
        <w:rPr>
          <w:lang w:val="en-US"/>
        </w:rPr>
        <w:t>(</w:t>
      </w:r>
      <w:r w:rsidRPr="00C150CE">
        <w:rPr>
          <w:lang w:val="en-GB"/>
        </w:rPr>
        <w:t>All the above are indicative answers. Students are free to agree/disagree and may come up with their own ideas.)</w:t>
      </w:r>
    </w:p>
    <w:p w14:paraId="518CF516" w14:textId="77777777" w:rsidR="00C150CE" w:rsidRPr="00C150CE" w:rsidRDefault="00C150CE" w:rsidP="00C150CE">
      <w:pPr>
        <w:ind w:left="720"/>
        <w:contextualSpacing/>
        <w:rPr>
          <w:lang w:val="en-US"/>
        </w:rPr>
      </w:pPr>
    </w:p>
    <w:p w14:paraId="27A33AD7" w14:textId="77777777" w:rsidR="00C150CE" w:rsidRPr="00C150CE" w:rsidRDefault="00C150CE" w:rsidP="00C150CE">
      <w:pPr>
        <w:contextualSpacing/>
        <w:rPr>
          <w:lang w:val="en-US"/>
        </w:rPr>
      </w:pPr>
      <w:r w:rsidRPr="00C150CE">
        <w:rPr>
          <w:lang w:val="en-US"/>
        </w:rPr>
        <w:t>3. (6 points)</w:t>
      </w:r>
    </w:p>
    <w:p w14:paraId="3C150885" w14:textId="77777777" w:rsidR="00C150CE" w:rsidRPr="00C150CE" w:rsidRDefault="00C150CE" w:rsidP="00C150CE">
      <w:pPr>
        <w:ind w:left="720"/>
        <w:contextualSpacing/>
        <w:rPr>
          <w:lang w:val="en-US"/>
        </w:rPr>
      </w:pPr>
      <w:r w:rsidRPr="00C150CE">
        <w:rPr>
          <w:lang w:val="en-US"/>
        </w:rPr>
        <w:t>Order: 4-3-1-2 (2 points)</w:t>
      </w:r>
      <w:r w:rsidRPr="00C150CE">
        <w:rPr>
          <w:lang w:val="en-US"/>
        </w:rPr>
        <w:br/>
        <w:t>Sense of sharing, community spirit, people are more in touch with friends and families. People have stopped taking things for granted, started caring more about others and showing greater empathy and concern. (4 points)</w:t>
      </w:r>
    </w:p>
    <w:p w14:paraId="0DF4BBEC" w14:textId="77777777" w:rsidR="00C150CE" w:rsidRPr="00C150CE" w:rsidRDefault="00C150CE" w:rsidP="00C150CE">
      <w:pPr>
        <w:ind w:left="720"/>
        <w:contextualSpacing/>
        <w:rPr>
          <w:lang w:val="en-US"/>
        </w:rPr>
      </w:pPr>
      <w:r w:rsidRPr="00C150CE">
        <w:rPr>
          <w:lang w:val="en-US"/>
        </w:rPr>
        <w:t>(</w:t>
      </w:r>
      <w:r w:rsidRPr="00C150CE">
        <w:rPr>
          <w:lang w:val="en-GB"/>
        </w:rPr>
        <w:t>The above answer is indicative. Students may come up with their own ideas.)</w:t>
      </w:r>
    </w:p>
    <w:p w14:paraId="00DA0BE7" w14:textId="77777777" w:rsidR="00C150CE" w:rsidRPr="00C150CE" w:rsidRDefault="00C150CE" w:rsidP="00C150CE">
      <w:pPr>
        <w:spacing w:before="100" w:beforeAutospacing="1" w:after="100" w:afterAutospacing="1"/>
        <w:ind w:left="360"/>
        <w:rPr>
          <w:rFonts w:cstheme="minorHAnsi"/>
          <w:color w:val="2F5496" w:themeColor="accent1" w:themeShade="BF"/>
          <w:lang w:val="en-GB"/>
        </w:rPr>
      </w:pPr>
      <w:r w:rsidRPr="00C150CE">
        <w:rPr>
          <w:rFonts w:cstheme="minorHAnsi"/>
          <w:color w:val="2F5496" w:themeColor="accent1" w:themeShade="BF"/>
          <w:lang w:val="en-GB"/>
        </w:rPr>
        <w:t>2.3. Writing (20 points)</w:t>
      </w:r>
    </w:p>
    <w:p w14:paraId="4807551D" w14:textId="77777777" w:rsidR="00C150CE" w:rsidRPr="00CB627D" w:rsidRDefault="00C150CE" w:rsidP="00C150CE">
      <w:pPr>
        <w:pStyle w:val="ListParagraph"/>
        <w:ind w:left="0"/>
        <w:rPr>
          <w:rFonts w:asciiTheme="minorHAnsi" w:hAnsiTheme="minorHAnsi"/>
          <w:sz w:val="22"/>
          <w:szCs w:val="22"/>
          <w:lang w:val="en-GB"/>
        </w:rPr>
      </w:pPr>
      <w:r w:rsidRPr="00C150CE">
        <w:rPr>
          <w:rFonts w:asciiTheme="minorHAnsi" w:hAnsiTheme="minorHAnsi"/>
          <w:lang w:val="en-GB"/>
        </w:rPr>
        <w:t xml:space="preserve">1. </w:t>
      </w:r>
      <w:r w:rsidRPr="00CB627D">
        <w:rPr>
          <w:rFonts w:asciiTheme="minorHAnsi" w:hAnsiTheme="minorHAnsi"/>
          <w:sz w:val="22"/>
          <w:szCs w:val="22"/>
          <w:lang w:val="en-GB"/>
        </w:rPr>
        <w:t>(7 points)</w:t>
      </w:r>
    </w:p>
    <w:p w14:paraId="5C591C37" w14:textId="77777777" w:rsidR="00C150CE" w:rsidRPr="00CB627D" w:rsidRDefault="00C150CE" w:rsidP="00C150CE">
      <w:pPr>
        <w:pStyle w:val="ListParagraph"/>
        <w:rPr>
          <w:rFonts w:asciiTheme="minorHAnsi" w:hAnsiTheme="minorHAnsi"/>
          <w:sz w:val="22"/>
          <w:szCs w:val="22"/>
          <w:lang w:val="en-US"/>
        </w:rPr>
      </w:pPr>
      <w:r w:rsidRPr="00CB627D">
        <w:rPr>
          <w:rFonts w:asciiTheme="minorHAnsi" w:hAnsiTheme="minorHAnsi"/>
          <w:sz w:val="22"/>
          <w:szCs w:val="22"/>
          <w:lang w:val="en-US"/>
        </w:rPr>
        <w:t xml:space="preserve">Main characteristics of the speech: </w:t>
      </w:r>
    </w:p>
    <w:p w14:paraId="619C57C0" w14:textId="77777777" w:rsidR="00C150CE" w:rsidRPr="00CB627D" w:rsidRDefault="00C150CE" w:rsidP="00C150CE">
      <w:pPr>
        <w:pStyle w:val="ListParagraph"/>
        <w:rPr>
          <w:rFonts w:asciiTheme="minorHAnsi" w:hAnsiTheme="minorHAnsi"/>
          <w:sz w:val="22"/>
          <w:szCs w:val="22"/>
          <w:lang w:val="en-US"/>
        </w:rPr>
      </w:pPr>
      <w:r w:rsidRPr="00CB627D">
        <w:rPr>
          <w:rFonts w:asciiTheme="minorHAnsi" w:hAnsiTheme="minorHAnsi"/>
          <w:sz w:val="22"/>
          <w:szCs w:val="22"/>
          <w:lang w:val="en-US"/>
        </w:rPr>
        <w:t xml:space="preserve">-salutation </w:t>
      </w:r>
    </w:p>
    <w:p w14:paraId="45DF3E8F" w14:textId="77777777" w:rsidR="00C150CE" w:rsidRPr="00CB627D" w:rsidRDefault="00C150CE" w:rsidP="00C150CE">
      <w:pPr>
        <w:pStyle w:val="ListParagraph"/>
        <w:rPr>
          <w:rFonts w:asciiTheme="minorHAnsi" w:hAnsiTheme="minorHAnsi"/>
          <w:sz w:val="22"/>
          <w:szCs w:val="22"/>
          <w:lang w:val="en-US"/>
        </w:rPr>
      </w:pPr>
      <w:r w:rsidRPr="00CB627D">
        <w:rPr>
          <w:rFonts w:asciiTheme="minorHAnsi" w:hAnsiTheme="minorHAnsi"/>
          <w:sz w:val="22"/>
          <w:szCs w:val="22"/>
          <w:lang w:val="en-US"/>
        </w:rPr>
        <w:t xml:space="preserve">-informal touch </w:t>
      </w:r>
    </w:p>
    <w:p w14:paraId="206FDDAD" w14:textId="77777777" w:rsidR="00C150CE" w:rsidRPr="00CB627D" w:rsidRDefault="00C150CE" w:rsidP="00C150CE">
      <w:pPr>
        <w:pStyle w:val="ListParagraph"/>
        <w:rPr>
          <w:rFonts w:asciiTheme="minorHAnsi" w:hAnsiTheme="minorHAnsi"/>
          <w:sz w:val="22"/>
          <w:szCs w:val="22"/>
          <w:lang w:val="en-US"/>
        </w:rPr>
      </w:pPr>
      <w:r w:rsidRPr="00CB627D">
        <w:rPr>
          <w:rFonts w:asciiTheme="minorHAnsi" w:hAnsiTheme="minorHAnsi"/>
          <w:sz w:val="22"/>
          <w:szCs w:val="22"/>
          <w:lang w:val="en-US"/>
        </w:rPr>
        <w:t xml:space="preserve">-considering the audience </w:t>
      </w:r>
    </w:p>
    <w:p w14:paraId="7E97F4A2" w14:textId="77777777" w:rsidR="00C150CE" w:rsidRPr="00CB627D" w:rsidRDefault="00C150CE" w:rsidP="00C150CE">
      <w:pPr>
        <w:pStyle w:val="ListParagraph"/>
        <w:rPr>
          <w:rFonts w:asciiTheme="minorHAnsi" w:hAnsiTheme="minorHAnsi"/>
          <w:sz w:val="22"/>
          <w:szCs w:val="22"/>
          <w:lang w:val="en-US"/>
        </w:rPr>
      </w:pPr>
      <w:r w:rsidRPr="00CB627D">
        <w:rPr>
          <w:rFonts w:asciiTheme="minorHAnsi" w:hAnsiTheme="minorHAnsi"/>
          <w:sz w:val="22"/>
          <w:szCs w:val="22"/>
          <w:lang w:val="en-US"/>
        </w:rPr>
        <w:t>-emphasizing to the advantages of technological progress and social media</w:t>
      </w:r>
    </w:p>
    <w:p w14:paraId="2690F34C" w14:textId="77777777" w:rsidR="00C150CE" w:rsidRPr="00C150CE" w:rsidRDefault="00C150CE" w:rsidP="00C150CE">
      <w:pPr>
        <w:pStyle w:val="ListParagraph"/>
        <w:ind w:left="0"/>
        <w:rPr>
          <w:rFonts w:asciiTheme="minorHAnsi" w:hAnsiTheme="minorHAnsi"/>
          <w:lang w:val="en-GB"/>
        </w:rPr>
      </w:pPr>
    </w:p>
    <w:p w14:paraId="21D27B9C" w14:textId="77777777" w:rsidR="00C150CE" w:rsidRPr="00C150CE" w:rsidRDefault="00C150CE" w:rsidP="00C150CE">
      <w:pPr>
        <w:contextualSpacing/>
        <w:jc w:val="both"/>
        <w:rPr>
          <w:lang w:val="en-US"/>
        </w:rPr>
      </w:pPr>
      <w:r w:rsidRPr="00C150CE">
        <w:rPr>
          <w:lang w:val="en-US"/>
        </w:rPr>
        <w:t>2. (6 points)</w:t>
      </w:r>
    </w:p>
    <w:p w14:paraId="22DCD0B6" w14:textId="77777777" w:rsidR="00C150CE" w:rsidRPr="00C150CE" w:rsidRDefault="00C150CE" w:rsidP="00C150CE">
      <w:pPr>
        <w:ind w:left="720"/>
        <w:contextualSpacing/>
        <w:jc w:val="both"/>
        <w:rPr>
          <w:lang w:val="en-US"/>
        </w:rPr>
      </w:pPr>
      <w:r w:rsidRPr="00C150CE">
        <w:rPr>
          <w:lang w:val="en-US"/>
        </w:rPr>
        <w:t xml:space="preserve">Main characteristics of the article: </w:t>
      </w:r>
    </w:p>
    <w:p w14:paraId="0C3FA312" w14:textId="77777777" w:rsidR="00C150CE" w:rsidRPr="00C150CE" w:rsidRDefault="00C150CE" w:rsidP="00C150CE">
      <w:pPr>
        <w:ind w:left="720"/>
        <w:contextualSpacing/>
        <w:jc w:val="both"/>
        <w:rPr>
          <w:lang w:val="en-US"/>
        </w:rPr>
      </w:pPr>
      <w:r w:rsidRPr="00C150CE">
        <w:rPr>
          <w:lang w:val="en-US"/>
        </w:rPr>
        <w:t xml:space="preserve">-title </w:t>
      </w:r>
    </w:p>
    <w:p w14:paraId="005FB1ED" w14:textId="77777777" w:rsidR="00C150CE" w:rsidRPr="00C150CE" w:rsidRDefault="00C150CE" w:rsidP="00C150CE">
      <w:pPr>
        <w:ind w:left="720"/>
        <w:contextualSpacing/>
        <w:jc w:val="both"/>
        <w:rPr>
          <w:lang w:val="en-US"/>
        </w:rPr>
      </w:pPr>
      <w:r w:rsidRPr="00C150CE">
        <w:rPr>
          <w:lang w:val="en-US"/>
        </w:rPr>
        <w:t xml:space="preserve">-third person </w:t>
      </w:r>
    </w:p>
    <w:p w14:paraId="7239700A" w14:textId="77777777" w:rsidR="00C150CE" w:rsidRPr="00C150CE" w:rsidRDefault="00C150CE" w:rsidP="00C150CE">
      <w:pPr>
        <w:ind w:left="720"/>
        <w:contextualSpacing/>
        <w:jc w:val="both"/>
        <w:rPr>
          <w:lang w:val="en-US"/>
        </w:rPr>
      </w:pPr>
      <w:r w:rsidRPr="00C150CE">
        <w:rPr>
          <w:lang w:val="en-US"/>
        </w:rPr>
        <w:t xml:space="preserve">a. seeking to understand the other, respect for the different point of view, active listening, showing trust and confidentiality </w:t>
      </w:r>
    </w:p>
    <w:p w14:paraId="208C3083" w14:textId="77777777" w:rsidR="00C150CE" w:rsidRPr="00C150CE" w:rsidRDefault="00C150CE" w:rsidP="00C150CE">
      <w:pPr>
        <w:ind w:left="720"/>
        <w:contextualSpacing/>
        <w:jc w:val="both"/>
        <w:rPr>
          <w:lang w:val="en-US"/>
        </w:rPr>
      </w:pPr>
      <w:r w:rsidRPr="00C150CE">
        <w:rPr>
          <w:lang w:val="en-US"/>
        </w:rPr>
        <w:t>b. debates, open discussions, educational trips that enhance reflection</w:t>
      </w:r>
    </w:p>
    <w:p w14:paraId="3D2DE3A3" w14:textId="77777777" w:rsidR="00C150CE" w:rsidRPr="00C150CE" w:rsidRDefault="00C150CE" w:rsidP="00C150CE">
      <w:pPr>
        <w:ind w:left="720"/>
        <w:contextualSpacing/>
        <w:jc w:val="both"/>
        <w:rPr>
          <w:lang w:val="en-US"/>
        </w:rPr>
      </w:pPr>
    </w:p>
    <w:p w14:paraId="2482BA16" w14:textId="77777777" w:rsidR="00C150CE" w:rsidRPr="00C150CE" w:rsidRDefault="00C150CE" w:rsidP="00C150CE">
      <w:pPr>
        <w:contextualSpacing/>
        <w:jc w:val="both"/>
        <w:rPr>
          <w:lang w:val="en-US"/>
        </w:rPr>
      </w:pPr>
      <w:r w:rsidRPr="00C150CE">
        <w:rPr>
          <w:lang w:val="en-US"/>
        </w:rPr>
        <w:t>3. (7 points)</w:t>
      </w:r>
    </w:p>
    <w:p w14:paraId="4629979D" w14:textId="77777777" w:rsidR="00C150CE" w:rsidRPr="00C150CE" w:rsidRDefault="00C150CE" w:rsidP="00C150CE">
      <w:pPr>
        <w:ind w:left="720"/>
        <w:contextualSpacing/>
        <w:jc w:val="both"/>
        <w:rPr>
          <w:lang w:val="en-US"/>
        </w:rPr>
      </w:pPr>
      <w:r w:rsidRPr="00C150CE">
        <w:rPr>
          <w:lang w:val="en-US"/>
        </w:rPr>
        <w:lastRenderedPageBreak/>
        <w:t xml:space="preserve">Main characteristics of the letter: </w:t>
      </w:r>
    </w:p>
    <w:p w14:paraId="44AA2FA9" w14:textId="77777777" w:rsidR="00C150CE" w:rsidRPr="00C150CE" w:rsidRDefault="00C150CE" w:rsidP="00C150CE">
      <w:pPr>
        <w:ind w:left="720"/>
        <w:contextualSpacing/>
        <w:jc w:val="both"/>
        <w:rPr>
          <w:lang w:val="en-US"/>
        </w:rPr>
      </w:pPr>
      <w:r w:rsidRPr="00C150CE">
        <w:rPr>
          <w:lang w:val="en-US"/>
        </w:rPr>
        <w:t xml:space="preserve">-first and second person </w:t>
      </w:r>
    </w:p>
    <w:p w14:paraId="4FF34720" w14:textId="77777777" w:rsidR="00C150CE" w:rsidRPr="00C150CE" w:rsidRDefault="00C150CE" w:rsidP="00C150CE">
      <w:pPr>
        <w:ind w:left="720"/>
        <w:contextualSpacing/>
        <w:jc w:val="both"/>
        <w:rPr>
          <w:lang w:val="en-US"/>
        </w:rPr>
      </w:pPr>
      <w:r w:rsidRPr="00C150CE">
        <w:rPr>
          <w:lang w:val="en-US"/>
        </w:rPr>
        <w:t>-disadvantages of remote work (isolation, lack of relationships among workers, decreased work and life balance)</w:t>
      </w:r>
    </w:p>
    <w:p w14:paraId="42FC8392" w14:textId="77777777" w:rsidR="00C150CE" w:rsidRPr="00C150CE" w:rsidRDefault="00C150CE" w:rsidP="00C150CE">
      <w:pPr>
        <w:ind w:left="720"/>
        <w:contextualSpacing/>
        <w:jc w:val="both"/>
        <w:rPr>
          <w:lang w:val="en-US"/>
        </w:rPr>
      </w:pPr>
      <w:r w:rsidRPr="00C150CE">
        <w:rPr>
          <w:lang w:val="en-US"/>
        </w:rPr>
        <w:t xml:space="preserve">-it is easier for employees to feel like they are part of a company's bigger picture when they are in the office </w:t>
      </w:r>
    </w:p>
    <w:p w14:paraId="6C5055EC" w14:textId="77777777" w:rsidR="00C150CE" w:rsidRPr="00C150CE" w:rsidRDefault="00C150CE" w:rsidP="00C150CE">
      <w:pPr>
        <w:ind w:left="720"/>
        <w:contextualSpacing/>
        <w:jc w:val="both"/>
        <w:rPr>
          <w:lang w:val="en-US"/>
        </w:rPr>
      </w:pPr>
      <w:r w:rsidRPr="00C150CE">
        <w:rPr>
          <w:lang w:val="en-US"/>
        </w:rPr>
        <w:t>-brainstorming with coworkers etc.</w:t>
      </w:r>
    </w:p>
    <w:p w14:paraId="60FD2F6D" w14:textId="77777777" w:rsidR="00C150CE" w:rsidRPr="00C150CE" w:rsidRDefault="00C150CE" w:rsidP="00C150CE">
      <w:pPr>
        <w:ind w:left="720"/>
        <w:contextualSpacing/>
        <w:rPr>
          <w:lang w:val="en-US"/>
        </w:rPr>
      </w:pPr>
      <w:r w:rsidRPr="00C150CE">
        <w:rPr>
          <w:lang w:val="en-US"/>
        </w:rPr>
        <w:t>(</w:t>
      </w:r>
      <w:r w:rsidRPr="00C150CE">
        <w:rPr>
          <w:lang w:val="en-GB"/>
        </w:rPr>
        <w:t>All the above are indicative answers. Students may come up with their own ideas.)</w:t>
      </w:r>
    </w:p>
    <w:p w14:paraId="6C1149A1" w14:textId="77777777" w:rsidR="00C150CE" w:rsidRPr="00C150CE" w:rsidRDefault="00C150CE" w:rsidP="00C150CE">
      <w:pPr>
        <w:spacing w:before="100" w:beforeAutospacing="1" w:after="100" w:afterAutospacing="1"/>
        <w:ind w:left="386"/>
        <w:rPr>
          <w:rFonts w:cstheme="minorHAnsi"/>
          <w:color w:val="2F5496" w:themeColor="accent1" w:themeShade="BF"/>
          <w:lang w:val="en-GB"/>
        </w:rPr>
      </w:pPr>
      <w:r w:rsidRPr="00C150CE">
        <w:rPr>
          <w:rFonts w:cstheme="minorHAnsi"/>
          <w:color w:val="2F5496" w:themeColor="accent1" w:themeShade="BF"/>
          <w:lang w:val="en-GB"/>
        </w:rPr>
        <w:t>2.4. Arguing/Reasoning (20 points)</w:t>
      </w:r>
    </w:p>
    <w:p w14:paraId="6E4287F1" w14:textId="7A201BA0" w:rsidR="00C150CE" w:rsidRPr="00C150CE" w:rsidRDefault="00C150CE" w:rsidP="00C150CE">
      <w:pPr>
        <w:spacing w:after="0" w:line="240" w:lineRule="auto"/>
        <w:contextualSpacing/>
        <w:rPr>
          <w:lang w:val="en-GB"/>
        </w:rPr>
      </w:pPr>
      <w:r w:rsidRPr="00C150CE">
        <w:rPr>
          <w:lang w:val="en-GB"/>
        </w:rPr>
        <w:t>1. (10 points)</w:t>
      </w:r>
    </w:p>
    <w:p w14:paraId="09661C78" w14:textId="7E2CD63E" w:rsidR="00C150CE" w:rsidRPr="00C150CE" w:rsidRDefault="00C150CE" w:rsidP="00C150CE">
      <w:pPr>
        <w:ind w:left="720"/>
        <w:contextualSpacing/>
        <w:rPr>
          <w:lang w:val="en-US"/>
        </w:rPr>
      </w:pPr>
      <w:r w:rsidRPr="00C150CE">
        <w:rPr>
          <w:lang w:val="en-US"/>
        </w:rPr>
        <w:t xml:space="preserve">a. </w:t>
      </w:r>
      <w:r w:rsidRPr="00CB627D">
        <w:rPr>
          <w:rFonts w:cstheme="minorHAnsi"/>
          <w:lang w:val="en-US"/>
        </w:rPr>
        <w:t>Yes</w:t>
      </w:r>
      <w:r w:rsidRPr="00C150CE">
        <w:rPr>
          <w:lang w:val="en-US"/>
        </w:rPr>
        <w:t>. Legally, employers can fire employees for whatever reason they want. The first amendment only protects personal rights with the government. Also, a manager gets to choose the kind of people they want in the workplace. If they do not want a person who drinks, then a post of an employee drinking could get them fired.</w:t>
      </w:r>
      <w:r w:rsidR="00CB627D">
        <w:rPr>
          <w:lang w:val="en-US"/>
        </w:rPr>
        <w:t xml:space="preserve"> (5 points)</w:t>
      </w:r>
    </w:p>
    <w:p w14:paraId="2D5EDB12" w14:textId="77777777" w:rsidR="00C150CE" w:rsidRPr="00C150CE" w:rsidRDefault="00C150CE" w:rsidP="00C150CE">
      <w:pPr>
        <w:ind w:left="720"/>
        <w:contextualSpacing/>
        <w:rPr>
          <w:lang w:val="en-US"/>
        </w:rPr>
      </w:pPr>
    </w:p>
    <w:p w14:paraId="2B071336" w14:textId="205677BD" w:rsidR="00C150CE" w:rsidRPr="00C150CE" w:rsidRDefault="00C150CE" w:rsidP="00C150CE">
      <w:pPr>
        <w:ind w:left="720"/>
        <w:contextualSpacing/>
        <w:rPr>
          <w:lang w:val="en-US"/>
        </w:rPr>
      </w:pPr>
      <w:r w:rsidRPr="00C150CE">
        <w:rPr>
          <w:lang w:val="en-US"/>
        </w:rPr>
        <w:t>No. People’s Facebook posts are their own choice. If they wanted share what they are doing every day, then they should be able to. They should not be judged or fired just because they post something their boss does not like or agree with. Maybe it’s a picture where they are at a party or having fun. Either way they should not be judged or fired just because someone doesn’t agree with their activities. (</w:t>
      </w:r>
      <w:r w:rsidR="00CB627D">
        <w:rPr>
          <w:lang w:val="en-US"/>
        </w:rPr>
        <w:t>5</w:t>
      </w:r>
      <w:r w:rsidRPr="00C150CE">
        <w:rPr>
          <w:lang w:val="en-US"/>
        </w:rPr>
        <w:t xml:space="preserve"> points)</w:t>
      </w:r>
    </w:p>
    <w:p w14:paraId="4978D802" w14:textId="77777777" w:rsidR="00C150CE" w:rsidRPr="00C150CE" w:rsidRDefault="00C150CE" w:rsidP="00C150CE">
      <w:pPr>
        <w:ind w:left="720"/>
        <w:contextualSpacing/>
        <w:rPr>
          <w:lang w:val="en-US"/>
        </w:rPr>
      </w:pPr>
    </w:p>
    <w:p w14:paraId="3C0392F4" w14:textId="2B9895C0" w:rsidR="00C150CE" w:rsidRPr="00C150CE" w:rsidRDefault="00C150CE" w:rsidP="00CB627D">
      <w:pPr>
        <w:ind w:left="720"/>
        <w:contextualSpacing/>
        <w:rPr>
          <w:lang w:val="en-US"/>
        </w:rPr>
      </w:pPr>
      <w:r w:rsidRPr="00C150CE">
        <w:rPr>
          <w:lang w:val="en-US"/>
        </w:rPr>
        <w:t xml:space="preserve">b. Yes. Television used to be and continues to be the main source of fun, information and advertising. Phones have not been developed, there wasn’t the Internet so a TV was something a whole family would enjoy every day. </w:t>
      </w:r>
      <w:r w:rsidR="00CB627D">
        <w:rPr>
          <w:lang w:val="en-US"/>
        </w:rPr>
        <w:t>(5 points)</w:t>
      </w:r>
    </w:p>
    <w:p w14:paraId="70296664" w14:textId="77777777" w:rsidR="00C150CE" w:rsidRPr="00C150CE" w:rsidRDefault="00C150CE" w:rsidP="00C150CE">
      <w:pPr>
        <w:ind w:left="720"/>
        <w:contextualSpacing/>
        <w:rPr>
          <w:lang w:val="en-US"/>
        </w:rPr>
      </w:pPr>
    </w:p>
    <w:p w14:paraId="7F49FCAA" w14:textId="3296136F" w:rsidR="00C150CE" w:rsidRPr="00C150CE" w:rsidRDefault="00C150CE" w:rsidP="00C150CE">
      <w:pPr>
        <w:ind w:left="720"/>
        <w:contextualSpacing/>
        <w:rPr>
          <w:lang w:val="en-US"/>
        </w:rPr>
      </w:pPr>
      <w:r w:rsidRPr="00C150CE">
        <w:rPr>
          <w:lang w:val="en-US"/>
        </w:rPr>
        <w:t>No. With the rapid growth of the smartphone industry and the Internet, television seems to be unable to follow them. Not because of the technical level, as TVs have become better than ever, but because of practicality and how fast we reach information. (</w:t>
      </w:r>
      <w:r w:rsidR="00CB627D">
        <w:rPr>
          <w:lang w:val="en-US"/>
        </w:rPr>
        <w:t>5</w:t>
      </w:r>
      <w:r w:rsidRPr="00C150CE">
        <w:rPr>
          <w:lang w:val="en-US"/>
        </w:rPr>
        <w:t xml:space="preserve"> points)</w:t>
      </w:r>
    </w:p>
    <w:p w14:paraId="546F0D27" w14:textId="77777777" w:rsidR="00C150CE" w:rsidRPr="00C150CE" w:rsidRDefault="00C150CE" w:rsidP="00C150CE">
      <w:pPr>
        <w:ind w:left="720"/>
        <w:contextualSpacing/>
        <w:rPr>
          <w:lang w:val="en-US"/>
        </w:rPr>
      </w:pPr>
    </w:p>
    <w:p w14:paraId="435873B3" w14:textId="6BC2E459" w:rsidR="00C150CE" w:rsidRPr="00C150CE" w:rsidRDefault="00C150CE" w:rsidP="00C150CE">
      <w:pPr>
        <w:ind w:left="720"/>
        <w:contextualSpacing/>
        <w:rPr>
          <w:lang w:val="en-US"/>
        </w:rPr>
      </w:pPr>
      <w:r w:rsidRPr="00C150CE">
        <w:rPr>
          <w:lang w:val="en-US"/>
        </w:rPr>
        <w:t>c. Women are well educated, talented and just as hardworking as their male counterparts. So</w:t>
      </w:r>
      <w:r w:rsidR="00261754">
        <w:rPr>
          <w:lang w:val="en-US"/>
        </w:rPr>
        <w:t xml:space="preserve">, </w:t>
      </w:r>
      <w:r w:rsidRPr="00C150CE">
        <w:rPr>
          <w:lang w:val="en-US"/>
        </w:rPr>
        <w:t>what is the problem? Women do not necessarily face significant barriers to enter the workplace, but they do face multiple obstacles when it comes to advancement. Women meet more resistance—and more isolation—as they move up the ranks. It is a consequence of implicit bias and stereotypes. (</w:t>
      </w:r>
      <w:r w:rsidR="00CB627D">
        <w:rPr>
          <w:lang w:val="en-US"/>
        </w:rPr>
        <w:t>10</w:t>
      </w:r>
      <w:r w:rsidRPr="00C150CE">
        <w:rPr>
          <w:lang w:val="en-US"/>
        </w:rPr>
        <w:t xml:space="preserve"> points)</w:t>
      </w:r>
    </w:p>
    <w:p w14:paraId="335B6E66" w14:textId="77777777" w:rsidR="00C150CE" w:rsidRPr="00C150CE" w:rsidRDefault="00C150CE" w:rsidP="00C150CE">
      <w:pPr>
        <w:ind w:left="720"/>
        <w:contextualSpacing/>
        <w:rPr>
          <w:lang w:val="en-US"/>
        </w:rPr>
      </w:pPr>
    </w:p>
    <w:p w14:paraId="55A706C3" w14:textId="4F5CB833" w:rsidR="00C150CE" w:rsidRPr="00C150CE" w:rsidRDefault="00C150CE" w:rsidP="00C150CE">
      <w:pPr>
        <w:ind w:left="720"/>
        <w:contextualSpacing/>
        <w:rPr>
          <w:lang w:val="en-US"/>
        </w:rPr>
      </w:pPr>
      <w:r w:rsidRPr="00C150CE">
        <w:rPr>
          <w:lang w:val="en-US"/>
        </w:rPr>
        <w:t>d. Environmental issues, lack of sport facilities etc. (</w:t>
      </w:r>
      <w:r w:rsidR="00CB627D">
        <w:rPr>
          <w:lang w:val="en-US"/>
        </w:rPr>
        <w:t>10</w:t>
      </w:r>
      <w:r w:rsidRPr="00C150CE">
        <w:rPr>
          <w:lang w:val="en-US"/>
        </w:rPr>
        <w:t xml:space="preserve"> points)</w:t>
      </w:r>
    </w:p>
    <w:p w14:paraId="03BB3A2A" w14:textId="77777777" w:rsidR="00C150CE" w:rsidRPr="00C150CE" w:rsidRDefault="00C150CE" w:rsidP="00C150CE">
      <w:pPr>
        <w:ind w:left="720"/>
        <w:contextualSpacing/>
        <w:rPr>
          <w:lang w:val="en-US"/>
        </w:rPr>
      </w:pPr>
    </w:p>
    <w:p w14:paraId="40B31022" w14:textId="1CD85767" w:rsidR="00C150CE" w:rsidRPr="00C150CE" w:rsidRDefault="00C150CE" w:rsidP="00C150CE">
      <w:pPr>
        <w:ind w:left="720"/>
        <w:contextualSpacing/>
        <w:rPr>
          <w:lang w:val="en-US"/>
        </w:rPr>
      </w:pPr>
      <w:r w:rsidRPr="00C150CE">
        <w:rPr>
          <w:lang w:val="en-US"/>
        </w:rPr>
        <w:t>e. Digital skills, raising their environmental awareness, soft skills (</w:t>
      </w:r>
      <w:r w:rsidR="00CB627D">
        <w:rPr>
          <w:lang w:val="en-US"/>
        </w:rPr>
        <w:t>10</w:t>
      </w:r>
      <w:r w:rsidRPr="00C150CE">
        <w:rPr>
          <w:lang w:val="en-US"/>
        </w:rPr>
        <w:t xml:space="preserve"> points)</w:t>
      </w:r>
    </w:p>
    <w:p w14:paraId="307ECF01" w14:textId="77777777" w:rsidR="00C150CE" w:rsidRPr="00C150CE" w:rsidRDefault="00C150CE" w:rsidP="00C150CE">
      <w:pPr>
        <w:ind w:left="720"/>
        <w:contextualSpacing/>
        <w:rPr>
          <w:lang w:val="en-US"/>
        </w:rPr>
      </w:pPr>
      <w:r w:rsidRPr="00C150CE">
        <w:rPr>
          <w:lang w:val="en-US"/>
        </w:rPr>
        <w:t>(</w:t>
      </w:r>
      <w:r w:rsidRPr="00C150CE">
        <w:rPr>
          <w:lang w:val="en-GB"/>
        </w:rPr>
        <w:t>The above answers are indicative. Students may come up with their own arguments.)</w:t>
      </w:r>
    </w:p>
    <w:p w14:paraId="0BD82D5D" w14:textId="77777777" w:rsidR="00C150CE" w:rsidRPr="00261754" w:rsidRDefault="00C150CE" w:rsidP="00C150CE">
      <w:pPr>
        <w:pStyle w:val="ListParagraph"/>
        <w:numPr>
          <w:ilvl w:val="0"/>
          <w:numId w:val="2"/>
        </w:numPr>
        <w:spacing w:after="160" w:line="259" w:lineRule="auto"/>
        <w:jc w:val="both"/>
        <w:rPr>
          <w:rFonts w:asciiTheme="minorHAnsi" w:hAnsiTheme="minorHAnsi"/>
          <w:sz w:val="22"/>
          <w:szCs w:val="22"/>
          <w:lang w:val="en-US"/>
        </w:rPr>
      </w:pPr>
      <w:r w:rsidRPr="00261754">
        <w:rPr>
          <w:rFonts w:asciiTheme="minorHAnsi" w:hAnsiTheme="minorHAnsi"/>
          <w:sz w:val="22"/>
          <w:szCs w:val="22"/>
          <w:lang w:val="en-US"/>
        </w:rPr>
        <w:t>(10 points/5 points each)</w:t>
      </w:r>
    </w:p>
    <w:p w14:paraId="7F50EDA5" w14:textId="77777777" w:rsidR="00C150CE" w:rsidRPr="00261754" w:rsidRDefault="00C150CE" w:rsidP="00C150CE">
      <w:pPr>
        <w:pStyle w:val="ListParagraph"/>
        <w:rPr>
          <w:rFonts w:asciiTheme="minorHAnsi" w:hAnsiTheme="minorHAnsi"/>
          <w:sz w:val="22"/>
          <w:szCs w:val="22"/>
          <w:lang w:val="en-US"/>
        </w:rPr>
      </w:pPr>
      <w:r w:rsidRPr="00261754">
        <w:rPr>
          <w:rFonts w:asciiTheme="minorHAnsi" w:hAnsiTheme="minorHAnsi"/>
          <w:sz w:val="22"/>
          <w:szCs w:val="22"/>
          <w:lang w:val="en-US"/>
        </w:rPr>
        <w:t>Some people hold the opinion that the consequences of our activities on wildlife cannot be undone. For example, many species of plants and animals have already become extinct and it is impossible to get them back. Deforestation, global warming, water and air pollution as a result of industrialization, are complicated issues that cannot be solved in a short period of time. Also, if industries shut down then countries’ economic development will decline. (5 points)</w:t>
      </w:r>
    </w:p>
    <w:p w14:paraId="5EB9E13B" w14:textId="77777777" w:rsidR="00C150CE" w:rsidRPr="00261754" w:rsidRDefault="00C150CE" w:rsidP="00C150CE">
      <w:pPr>
        <w:pStyle w:val="ListParagraph"/>
        <w:rPr>
          <w:rFonts w:asciiTheme="minorHAnsi" w:hAnsiTheme="minorHAnsi"/>
          <w:sz w:val="22"/>
          <w:szCs w:val="22"/>
          <w:lang w:val="en-US"/>
        </w:rPr>
      </w:pPr>
    </w:p>
    <w:p w14:paraId="1C026BE1" w14:textId="323DAD96" w:rsidR="00C150CE" w:rsidRPr="00261754" w:rsidRDefault="00C150CE" w:rsidP="00C150CE">
      <w:pPr>
        <w:pStyle w:val="ListParagraph"/>
        <w:rPr>
          <w:rFonts w:asciiTheme="minorHAnsi" w:hAnsiTheme="minorHAnsi"/>
          <w:sz w:val="22"/>
          <w:szCs w:val="22"/>
          <w:lang w:val="en-US"/>
        </w:rPr>
      </w:pPr>
      <w:r w:rsidRPr="00261754">
        <w:rPr>
          <w:rFonts w:asciiTheme="minorHAnsi" w:hAnsiTheme="minorHAnsi"/>
          <w:sz w:val="22"/>
          <w:szCs w:val="22"/>
          <w:lang w:val="en-US"/>
        </w:rPr>
        <w:lastRenderedPageBreak/>
        <w:t xml:space="preserve">On the other hand, some people argue that there is a lot that can be done to tackle the aforementioned issues. For example, environmental laws to reduce carbon dioxide emissions could be introduced and green taxes could be imposed in order to decrease gas emissions. Moreover, individuals can reduce their environmental footprint </w:t>
      </w:r>
      <w:r w:rsidR="00261754">
        <w:rPr>
          <w:rFonts w:asciiTheme="minorHAnsi" w:hAnsiTheme="minorHAnsi"/>
          <w:sz w:val="22"/>
          <w:szCs w:val="22"/>
          <w:lang w:val="en-US"/>
        </w:rPr>
        <w:t xml:space="preserve">as well </w:t>
      </w:r>
      <w:r w:rsidRPr="00261754">
        <w:rPr>
          <w:rFonts w:asciiTheme="minorHAnsi" w:hAnsiTheme="minorHAnsi"/>
          <w:sz w:val="22"/>
          <w:szCs w:val="22"/>
          <w:lang w:val="en-US"/>
        </w:rPr>
        <w:t>by using alternative sources of energy and adopting eco-friendly habits (such as using recycled paper etc.). (5 points)</w:t>
      </w:r>
    </w:p>
    <w:p w14:paraId="23F1493E" w14:textId="77777777" w:rsidR="00C150CE" w:rsidRPr="00C150CE" w:rsidRDefault="00C150CE" w:rsidP="00C150CE">
      <w:pPr>
        <w:spacing w:before="100" w:beforeAutospacing="1" w:after="100" w:afterAutospacing="1"/>
        <w:ind w:left="386"/>
        <w:rPr>
          <w:rFonts w:cstheme="minorHAnsi"/>
          <w:color w:val="2F5496" w:themeColor="accent1" w:themeShade="BF"/>
          <w:lang w:val="en-GB"/>
        </w:rPr>
      </w:pPr>
      <w:r w:rsidRPr="00C150CE">
        <w:rPr>
          <w:rFonts w:cstheme="minorHAnsi"/>
          <w:color w:val="2F5496" w:themeColor="accent1" w:themeShade="BF"/>
          <w:lang w:val="en-GB"/>
        </w:rPr>
        <w:t>2.5. Critical Thinking (20 points)</w:t>
      </w:r>
    </w:p>
    <w:p w14:paraId="7A939355" w14:textId="77777777" w:rsidR="00C150CE" w:rsidRPr="00261754" w:rsidRDefault="00C150CE" w:rsidP="00C150CE">
      <w:pPr>
        <w:pStyle w:val="ListParagraph"/>
        <w:ind w:left="0"/>
        <w:rPr>
          <w:rFonts w:asciiTheme="minorHAnsi" w:hAnsiTheme="minorHAnsi"/>
          <w:sz w:val="22"/>
          <w:szCs w:val="22"/>
          <w:lang w:val="en-GB"/>
        </w:rPr>
      </w:pPr>
      <w:r w:rsidRPr="00C150CE">
        <w:rPr>
          <w:rFonts w:asciiTheme="minorHAnsi" w:hAnsiTheme="minorHAnsi"/>
          <w:lang w:val="en-GB"/>
        </w:rPr>
        <w:t xml:space="preserve">1. </w:t>
      </w:r>
      <w:r w:rsidRPr="00261754">
        <w:rPr>
          <w:rFonts w:asciiTheme="minorHAnsi" w:hAnsiTheme="minorHAnsi"/>
          <w:sz w:val="22"/>
          <w:szCs w:val="22"/>
          <w:lang w:val="en-GB"/>
        </w:rPr>
        <w:t>(7 points)</w:t>
      </w:r>
    </w:p>
    <w:p w14:paraId="0A880C7B" w14:textId="77777777" w:rsidR="00C150CE" w:rsidRPr="00261754" w:rsidRDefault="00C150CE" w:rsidP="00C150CE">
      <w:pPr>
        <w:pStyle w:val="ListParagraph"/>
        <w:rPr>
          <w:rFonts w:asciiTheme="minorHAnsi" w:hAnsiTheme="minorHAnsi"/>
          <w:sz w:val="22"/>
          <w:szCs w:val="22"/>
          <w:lang w:val="en-GB"/>
        </w:rPr>
      </w:pPr>
      <w:r w:rsidRPr="00261754">
        <w:rPr>
          <w:rFonts w:asciiTheme="minorHAnsi" w:hAnsiTheme="minorHAnsi"/>
          <w:sz w:val="22"/>
          <w:szCs w:val="22"/>
          <w:lang w:val="en-US"/>
        </w:rPr>
        <w:t xml:space="preserve"> Causes:</w:t>
      </w:r>
    </w:p>
    <w:p w14:paraId="2053940A"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 advertisement</w:t>
      </w:r>
    </w:p>
    <w:p w14:paraId="416316CE"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 the culture of social pressure</w:t>
      </w:r>
    </w:p>
    <w:p w14:paraId="116EA824"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 more pollution (3 points)</w:t>
      </w:r>
    </w:p>
    <w:p w14:paraId="5D35359B" w14:textId="77777777" w:rsidR="00C150CE" w:rsidRPr="00261754" w:rsidRDefault="00C150CE" w:rsidP="00C150CE">
      <w:pPr>
        <w:pStyle w:val="ListParagraph"/>
        <w:jc w:val="both"/>
        <w:rPr>
          <w:rFonts w:asciiTheme="minorHAnsi" w:hAnsiTheme="minorHAnsi"/>
          <w:sz w:val="22"/>
          <w:szCs w:val="22"/>
          <w:lang w:val="en-US"/>
        </w:rPr>
      </w:pPr>
    </w:p>
    <w:p w14:paraId="5D5674EA"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 xml:space="preserve">Consequences on relationships and societies: </w:t>
      </w:r>
    </w:p>
    <w:p w14:paraId="58D02DA4"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-Material wealth is a decisive factor about whether a society is highly developed or not. Spiritual values are underplayed. This may not be applicable to people from Eastern cultures, who are generally more appreciative of spiritual values.</w:t>
      </w:r>
    </w:p>
    <w:p w14:paraId="4573D75A" w14:textId="77777777"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 xml:space="preserve">-Consumerism has also resulted in ecological imbalances, such as global warming and industrial pollution </w:t>
      </w:r>
    </w:p>
    <w:p w14:paraId="08196B52" w14:textId="03392E76" w:rsidR="00C150CE" w:rsidRPr="00261754"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-Personal relationships also get affected as people are busy trying to earn more to maintain their living standards (4 points)</w:t>
      </w:r>
    </w:p>
    <w:p w14:paraId="5236D12D" w14:textId="77777777" w:rsidR="00C150CE" w:rsidRPr="00261754" w:rsidRDefault="00C150CE" w:rsidP="00C150CE">
      <w:pPr>
        <w:pStyle w:val="ListParagraph"/>
        <w:ind w:left="0"/>
        <w:jc w:val="both"/>
        <w:rPr>
          <w:rFonts w:asciiTheme="minorHAnsi" w:hAnsiTheme="minorHAnsi"/>
          <w:sz w:val="22"/>
          <w:szCs w:val="22"/>
          <w:lang w:val="en-US"/>
        </w:rPr>
      </w:pPr>
    </w:p>
    <w:p w14:paraId="1C038185" w14:textId="77777777" w:rsidR="00C150CE" w:rsidRPr="00261754" w:rsidRDefault="00C150CE" w:rsidP="00C150CE">
      <w:pPr>
        <w:pStyle w:val="ListParagraph"/>
        <w:ind w:left="0"/>
        <w:jc w:val="both"/>
        <w:rPr>
          <w:rFonts w:asciiTheme="minorHAnsi" w:hAnsiTheme="minorHAnsi"/>
          <w:sz w:val="22"/>
          <w:szCs w:val="22"/>
          <w:lang w:val="en-US"/>
        </w:rPr>
      </w:pPr>
      <w:r w:rsidRPr="00261754">
        <w:rPr>
          <w:rFonts w:asciiTheme="minorHAnsi" w:hAnsiTheme="minorHAnsi"/>
          <w:sz w:val="22"/>
          <w:szCs w:val="22"/>
          <w:lang w:val="en-US"/>
        </w:rPr>
        <w:t>2. (6 points)</w:t>
      </w:r>
    </w:p>
    <w:p w14:paraId="4D8C7A72" w14:textId="43B8059C" w:rsidR="00C150CE" w:rsidRDefault="00C150CE" w:rsidP="00C150CE">
      <w:pPr>
        <w:pStyle w:val="ListParagraph"/>
        <w:jc w:val="both"/>
        <w:rPr>
          <w:rFonts w:asciiTheme="minorHAnsi" w:hAnsiTheme="minorHAnsi"/>
          <w:sz w:val="22"/>
          <w:szCs w:val="22"/>
          <w:lang w:val="en-US"/>
        </w:rPr>
      </w:pPr>
      <w:r w:rsidRPr="00261754">
        <w:rPr>
          <w:rFonts w:asciiTheme="minorHAnsi" w:hAnsiTheme="minorHAnsi"/>
          <w:sz w:val="22"/>
          <w:szCs w:val="22"/>
          <w:lang w:val="en-US"/>
        </w:rPr>
        <w:t>Material goods often counterbalance challenges and problems that people may be facing, such as sense of loneliness, psychological problems and lack of self-esteem.</w:t>
      </w:r>
    </w:p>
    <w:p w14:paraId="05BC19FA" w14:textId="77777777" w:rsidR="00261754" w:rsidRPr="00261754" w:rsidRDefault="00261754" w:rsidP="00C150CE">
      <w:pPr>
        <w:pStyle w:val="ListParagraph"/>
        <w:jc w:val="both"/>
        <w:rPr>
          <w:rFonts w:asciiTheme="minorHAnsi" w:hAnsiTheme="minorHAnsi"/>
          <w:sz w:val="22"/>
          <w:szCs w:val="22"/>
          <w:lang w:val="en-US"/>
        </w:rPr>
      </w:pPr>
    </w:p>
    <w:p w14:paraId="21424AEC" w14:textId="77777777" w:rsidR="00C150CE" w:rsidRPr="00261754" w:rsidRDefault="00C150CE" w:rsidP="00C150CE">
      <w:pPr>
        <w:contextualSpacing/>
        <w:rPr>
          <w:lang w:val="en-US"/>
        </w:rPr>
      </w:pPr>
      <w:r w:rsidRPr="00261754">
        <w:rPr>
          <w:lang w:val="en-US"/>
        </w:rPr>
        <w:t>3. (7 points)</w:t>
      </w:r>
    </w:p>
    <w:p w14:paraId="0740FB9B" w14:textId="77777777" w:rsidR="00C150CE" w:rsidRPr="00261754" w:rsidRDefault="00C150CE" w:rsidP="00C150CE">
      <w:pPr>
        <w:ind w:left="720"/>
        <w:contextualSpacing/>
        <w:rPr>
          <w:lang w:val="en-US"/>
        </w:rPr>
      </w:pPr>
      <w:r w:rsidRPr="00261754">
        <w:rPr>
          <w:lang w:val="en-US"/>
        </w:rPr>
        <w:t>a. importance of focusing on the similarities that people have rather than differences (2 points)</w:t>
      </w:r>
    </w:p>
    <w:p w14:paraId="630121CD" w14:textId="77777777" w:rsidR="00C150CE" w:rsidRPr="00261754" w:rsidRDefault="00C150CE" w:rsidP="00C150CE">
      <w:pPr>
        <w:ind w:left="720"/>
        <w:contextualSpacing/>
        <w:rPr>
          <w:lang w:val="en-US"/>
        </w:rPr>
      </w:pPr>
      <w:r w:rsidRPr="00261754">
        <w:rPr>
          <w:lang w:val="en-US"/>
        </w:rPr>
        <w:t>b. All of us are citizens of the world. We need to have the same rights and obligations (1 point)</w:t>
      </w:r>
      <w:r w:rsidRPr="00261754">
        <w:rPr>
          <w:lang w:val="en-US"/>
        </w:rPr>
        <w:br/>
        <w:t>c. We should be responsible for our activities and behavior (1 point)</w:t>
      </w:r>
    </w:p>
    <w:p w14:paraId="3D7AB407" w14:textId="77777777" w:rsidR="00C150CE" w:rsidRPr="00261754" w:rsidRDefault="00C150CE" w:rsidP="00C150CE">
      <w:pPr>
        <w:ind w:left="720"/>
        <w:contextualSpacing/>
        <w:rPr>
          <w:lang w:val="en-US"/>
        </w:rPr>
      </w:pPr>
      <w:r w:rsidRPr="00261754">
        <w:rPr>
          <w:lang w:val="en-US"/>
        </w:rPr>
        <w:t>d. Suggestions:</w:t>
      </w:r>
    </w:p>
    <w:p w14:paraId="2759425E" w14:textId="77777777" w:rsidR="00C150CE" w:rsidRPr="00261754" w:rsidRDefault="00C150CE" w:rsidP="00C150CE">
      <w:pPr>
        <w:ind w:left="1440"/>
        <w:contextualSpacing/>
        <w:rPr>
          <w:lang w:val="en-US"/>
        </w:rPr>
      </w:pPr>
      <w:r w:rsidRPr="00261754">
        <w:rPr>
          <w:lang w:val="en-US"/>
        </w:rPr>
        <w:t>- Talk to people that have different background than you</w:t>
      </w:r>
      <w:r w:rsidRPr="00261754">
        <w:rPr>
          <w:lang w:val="en-US"/>
        </w:rPr>
        <w:br/>
        <w:t>- Seek to understand and not making assumptions</w:t>
      </w:r>
      <w:r w:rsidRPr="00261754">
        <w:rPr>
          <w:lang w:val="en-US"/>
        </w:rPr>
        <w:br/>
        <w:t>- Keep an open mind</w:t>
      </w:r>
    </w:p>
    <w:p w14:paraId="2653D11D" w14:textId="77777777" w:rsidR="00C150CE" w:rsidRPr="00261754" w:rsidRDefault="00C150CE" w:rsidP="00C150CE">
      <w:pPr>
        <w:ind w:left="1440"/>
        <w:contextualSpacing/>
        <w:rPr>
          <w:lang w:val="en-US"/>
        </w:rPr>
      </w:pPr>
      <w:r w:rsidRPr="00261754">
        <w:rPr>
          <w:lang w:val="en-US"/>
        </w:rPr>
        <w:t>- Show empathy and tolerance (3 points)</w:t>
      </w:r>
    </w:p>
    <w:p w14:paraId="788A0B84" w14:textId="77777777" w:rsidR="00C150CE" w:rsidRPr="00261754" w:rsidRDefault="00C150CE" w:rsidP="00C150CE">
      <w:pPr>
        <w:ind w:left="720"/>
        <w:contextualSpacing/>
        <w:rPr>
          <w:lang w:val="en-US"/>
        </w:rPr>
      </w:pPr>
      <w:r w:rsidRPr="00261754">
        <w:rPr>
          <w:lang w:val="en-US"/>
        </w:rPr>
        <w:t>(</w:t>
      </w:r>
      <w:r w:rsidRPr="00261754">
        <w:rPr>
          <w:lang w:val="en-GB"/>
        </w:rPr>
        <w:t>The above answers are indicative. Students may come up with their own ideas.)</w:t>
      </w:r>
    </w:p>
    <w:p w14:paraId="62E8B9D1" w14:textId="77777777" w:rsidR="00C150CE" w:rsidRPr="00517FEB" w:rsidRDefault="00C150CE" w:rsidP="00C150CE">
      <w:pPr>
        <w:pStyle w:val="Heading2"/>
        <w:rPr>
          <w:rFonts w:cstheme="majorHAnsi"/>
          <w:lang w:val="en-GB"/>
        </w:rPr>
      </w:pPr>
      <w:bookmarkStart w:id="22" w:name="_Toc72763812"/>
      <w:bookmarkStart w:id="23" w:name="_Toc73097384"/>
      <w:r w:rsidRPr="00517FEB">
        <w:rPr>
          <w:rFonts w:cstheme="majorHAnsi"/>
          <w:lang w:val="en-GB"/>
        </w:rPr>
        <w:t>3. Digital Competence</w:t>
      </w:r>
      <w:bookmarkEnd w:id="22"/>
      <w:bookmarkEnd w:id="23"/>
      <w:r w:rsidRPr="00517FEB">
        <w:rPr>
          <w:rFonts w:cstheme="majorHAnsi"/>
          <w:lang w:val="en-GB"/>
        </w:rPr>
        <w:t xml:space="preserve"> </w:t>
      </w:r>
    </w:p>
    <w:p w14:paraId="152D724D" w14:textId="77777777" w:rsidR="00C150CE" w:rsidRPr="00C150CE" w:rsidRDefault="00C150CE" w:rsidP="00C150CE">
      <w:pPr>
        <w:rPr>
          <w:lang w:val="en-GB"/>
        </w:rPr>
      </w:pPr>
      <w:r w:rsidRPr="00C150CE">
        <w:rPr>
          <w:lang w:val="en-GB"/>
        </w:rPr>
        <w:t>(100 points)</w:t>
      </w:r>
    </w:p>
    <w:p w14:paraId="0B86B29E" w14:textId="77777777" w:rsidR="00C150CE" w:rsidRPr="006E7C64" w:rsidRDefault="00C150CE" w:rsidP="00C150CE">
      <w:pPr>
        <w:pStyle w:val="ListParagraph"/>
        <w:numPr>
          <w:ilvl w:val="1"/>
          <w:numId w:val="1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6E7C64">
        <w:rPr>
          <w:rFonts w:asciiTheme="minorHAnsi" w:hAnsiTheme="minorHAnsi" w:cstheme="minorHAnsi"/>
          <w:color w:val="2F5496" w:themeColor="accent1" w:themeShade="BF"/>
          <w:sz w:val="22"/>
          <w:szCs w:val="22"/>
          <w:lang w:val="en-GB"/>
        </w:rPr>
        <w:t>Multimedia (25 points)</w:t>
      </w:r>
    </w:p>
    <w:p w14:paraId="497F052E" w14:textId="77777777" w:rsidR="00C150CE" w:rsidRPr="00C150CE" w:rsidRDefault="00C150CE" w:rsidP="00C150CE">
      <w:pPr>
        <w:spacing w:before="100" w:beforeAutospacing="1" w:after="100" w:afterAutospacing="1" w:line="240" w:lineRule="auto"/>
        <w:contextualSpacing/>
        <w:rPr>
          <w:rFonts w:cstheme="minorHAnsi"/>
          <w:lang w:val="en-US"/>
        </w:rPr>
      </w:pPr>
      <w:r w:rsidRPr="00C150CE">
        <w:rPr>
          <w:rFonts w:cstheme="minorHAnsi"/>
          <w:lang w:val="en-US"/>
        </w:rPr>
        <w:t>1. (25 points)</w:t>
      </w:r>
    </w:p>
    <w:p w14:paraId="28F68EE1" w14:textId="77777777" w:rsidR="00C150CE" w:rsidRPr="00261754" w:rsidRDefault="00C150CE" w:rsidP="00C150CE">
      <w:pPr>
        <w:pStyle w:val="ListParagraph"/>
        <w:ind w:left="386"/>
        <w:rPr>
          <w:rFonts w:asciiTheme="minorHAnsi" w:hAnsiTheme="minorHAnsi"/>
          <w:sz w:val="22"/>
          <w:szCs w:val="22"/>
          <w:lang w:val="en-GB"/>
        </w:rPr>
      </w:pPr>
      <w:r w:rsidRPr="00261754">
        <w:rPr>
          <w:rFonts w:asciiTheme="minorHAnsi" w:hAnsiTheme="minorHAnsi"/>
          <w:sz w:val="22"/>
          <w:szCs w:val="22"/>
          <w:lang w:val="en-GB"/>
        </w:rPr>
        <w:t>Students’ points depend on whether they successfully managed to create a movie based on the learning material.</w:t>
      </w:r>
    </w:p>
    <w:p w14:paraId="15D40710" w14:textId="77777777" w:rsidR="00C150CE" w:rsidRPr="00C150CE" w:rsidRDefault="00C150CE" w:rsidP="00C150CE">
      <w:pPr>
        <w:pStyle w:val="ListParagraph"/>
        <w:ind w:left="0"/>
        <w:rPr>
          <w:rFonts w:asciiTheme="minorHAnsi" w:hAnsiTheme="minorHAnsi"/>
          <w:lang w:val="en-GB"/>
        </w:rPr>
      </w:pPr>
    </w:p>
    <w:p w14:paraId="021FA292" w14:textId="77777777" w:rsidR="00C150CE" w:rsidRPr="006E7C64" w:rsidRDefault="00C150CE" w:rsidP="00C150CE">
      <w:pPr>
        <w:pStyle w:val="ListParagraph"/>
        <w:numPr>
          <w:ilvl w:val="1"/>
          <w:numId w:val="1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6E7C64">
        <w:rPr>
          <w:rFonts w:asciiTheme="minorHAnsi" w:hAnsiTheme="minorHAnsi" w:cstheme="minorHAnsi"/>
          <w:color w:val="2F5496" w:themeColor="accent1" w:themeShade="BF"/>
          <w:sz w:val="22"/>
          <w:szCs w:val="22"/>
          <w:lang w:val="en-GB"/>
        </w:rPr>
        <w:t>Presentations and Tools (25 points)</w:t>
      </w:r>
    </w:p>
    <w:p w14:paraId="12AC5F88" w14:textId="77777777" w:rsidR="00C150CE" w:rsidRPr="0016581E" w:rsidRDefault="00C150CE" w:rsidP="0016581E">
      <w:pPr>
        <w:pStyle w:val="ListParagraph"/>
        <w:ind w:left="0"/>
        <w:rPr>
          <w:rFonts w:asciiTheme="minorHAnsi" w:hAnsiTheme="minorHAnsi" w:cstheme="minorHAnsi"/>
          <w:sz w:val="22"/>
          <w:szCs w:val="22"/>
          <w:lang w:val="en-GB"/>
        </w:rPr>
      </w:pPr>
      <w:r w:rsidRPr="0016581E">
        <w:rPr>
          <w:rFonts w:asciiTheme="minorHAnsi" w:hAnsiTheme="minorHAnsi" w:cstheme="minorHAnsi"/>
          <w:sz w:val="22"/>
          <w:szCs w:val="22"/>
          <w:lang w:val="en-US"/>
        </w:rPr>
        <w:t>1. (</w:t>
      </w:r>
      <w:r w:rsidRPr="0016581E">
        <w:rPr>
          <w:rFonts w:asciiTheme="minorHAnsi" w:hAnsiTheme="minorHAnsi" w:cstheme="minorHAnsi"/>
          <w:sz w:val="22"/>
          <w:szCs w:val="22"/>
          <w:lang w:val="en-GB"/>
        </w:rPr>
        <w:t>25 points)</w:t>
      </w:r>
    </w:p>
    <w:p w14:paraId="79D9A97D" w14:textId="77777777" w:rsidR="00C150CE" w:rsidRPr="00261754" w:rsidRDefault="00C150CE" w:rsidP="00C150CE">
      <w:pPr>
        <w:pStyle w:val="ListParagraph"/>
        <w:ind w:left="386"/>
        <w:rPr>
          <w:rFonts w:asciiTheme="minorHAnsi" w:hAnsiTheme="minorHAnsi"/>
          <w:sz w:val="22"/>
          <w:szCs w:val="22"/>
          <w:lang w:val="en-GB"/>
        </w:rPr>
      </w:pPr>
      <w:r w:rsidRPr="00261754">
        <w:rPr>
          <w:rFonts w:asciiTheme="minorHAnsi" w:hAnsiTheme="minorHAnsi"/>
          <w:sz w:val="22"/>
          <w:szCs w:val="22"/>
          <w:lang w:val="en-GB"/>
        </w:rPr>
        <w:lastRenderedPageBreak/>
        <w:t xml:space="preserve">Students’ points depend on whether they successfully managed to complete all steps of the exercise. </w:t>
      </w:r>
    </w:p>
    <w:p w14:paraId="2E482363" w14:textId="77777777" w:rsidR="00C150CE" w:rsidRPr="00C150CE" w:rsidRDefault="00C150CE" w:rsidP="00C150CE">
      <w:pPr>
        <w:pStyle w:val="ListParagraph"/>
        <w:spacing w:before="100" w:beforeAutospacing="1" w:after="100" w:afterAutospacing="1"/>
        <w:ind w:left="772"/>
        <w:rPr>
          <w:rFonts w:asciiTheme="minorHAnsi" w:hAnsiTheme="minorHAnsi" w:cstheme="minorHAnsi"/>
          <w:color w:val="2F5496" w:themeColor="accent1" w:themeShade="BF"/>
          <w:lang w:val="en-GB"/>
        </w:rPr>
      </w:pPr>
    </w:p>
    <w:p w14:paraId="208253ED" w14:textId="77777777" w:rsidR="00C150CE" w:rsidRPr="006E7C64" w:rsidRDefault="00C150CE" w:rsidP="00C150CE">
      <w:pPr>
        <w:pStyle w:val="ListParagraph"/>
        <w:numPr>
          <w:ilvl w:val="1"/>
          <w:numId w:val="1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6E7C64">
        <w:rPr>
          <w:rFonts w:asciiTheme="minorHAnsi" w:hAnsiTheme="minorHAnsi" w:cstheme="minorHAnsi"/>
          <w:color w:val="2F5496" w:themeColor="accent1" w:themeShade="BF"/>
          <w:sz w:val="22"/>
          <w:szCs w:val="22"/>
          <w:lang w:val="en-GB"/>
        </w:rPr>
        <w:t>Spreadsheets (25 points)</w:t>
      </w:r>
    </w:p>
    <w:p w14:paraId="42DA5F19" w14:textId="77777777" w:rsidR="00C150CE" w:rsidRPr="0016581E" w:rsidRDefault="00C150CE" w:rsidP="0016581E">
      <w:pPr>
        <w:pStyle w:val="ListParagraph"/>
        <w:ind w:left="0"/>
        <w:rPr>
          <w:rFonts w:asciiTheme="minorHAnsi" w:hAnsiTheme="minorHAnsi" w:cstheme="minorHAnsi"/>
          <w:sz w:val="22"/>
          <w:szCs w:val="22"/>
          <w:lang w:val="en-US"/>
        </w:rPr>
      </w:pPr>
      <w:r w:rsidRPr="0016581E">
        <w:rPr>
          <w:rFonts w:asciiTheme="minorHAnsi" w:hAnsiTheme="minorHAnsi" w:cstheme="minorHAnsi"/>
          <w:sz w:val="22"/>
          <w:szCs w:val="22"/>
          <w:lang w:val="en-GB"/>
        </w:rPr>
        <w:t xml:space="preserve">1. </w:t>
      </w:r>
      <w:r w:rsidRPr="0016581E">
        <w:rPr>
          <w:rFonts w:asciiTheme="minorHAnsi" w:hAnsiTheme="minorHAnsi" w:cstheme="minorHAnsi"/>
          <w:sz w:val="22"/>
          <w:szCs w:val="22"/>
          <w:lang w:val="en-US"/>
        </w:rPr>
        <w:t>(25 points)</w:t>
      </w:r>
    </w:p>
    <w:p w14:paraId="4E7F1E2B" w14:textId="77777777" w:rsidR="00C150CE" w:rsidRPr="00261754" w:rsidRDefault="00C150CE" w:rsidP="00C150CE">
      <w:pPr>
        <w:pStyle w:val="ListParagraph"/>
        <w:ind w:left="386"/>
        <w:rPr>
          <w:rFonts w:asciiTheme="minorHAnsi" w:hAnsiTheme="minorHAnsi"/>
          <w:sz w:val="22"/>
          <w:szCs w:val="22"/>
          <w:lang w:val="en-GB"/>
        </w:rPr>
      </w:pPr>
      <w:r w:rsidRPr="00261754">
        <w:rPr>
          <w:rFonts w:asciiTheme="minorHAnsi" w:hAnsiTheme="minorHAnsi"/>
          <w:sz w:val="22"/>
          <w:szCs w:val="22"/>
          <w:lang w:val="en-GB"/>
        </w:rPr>
        <w:t xml:space="preserve">Students’ points depend on whether they successfully managed to complete the exercise. </w:t>
      </w:r>
    </w:p>
    <w:p w14:paraId="7DB53A86" w14:textId="77777777" w:rsidR="00C150CE" w:rsidRPr="00C150CE" w:rsidRDefault="00C150CE" w:rsidP="00C150CE">
      <w:pPr>
        <w:pStyle w:val="ListParagraph"/>
        <w:ind w:left="386"/>
        <w:rPr>
          <w:rFonts w:asciiTheme="minorHAnsi" w:hAnsiTheme="minorHAnsi"/>
          <w:lang w:val="en-GB"/>
        </w:rPr>
      </w:pPr>
    </w:p>
    <w:p w14:paraId="2C931DE4" w14:textId="77777777" w:rsidR="00C150CE" w:rsidRPr="006E7C64" w:rsidRDefault="00C150CE" w:rsidP="00C150CE">
      <w:pPr>
        <w:pStyle w:val="ListParagraph"/>
        <w:numPr>
          <w:ilvl w:val="1"/>
          <w:numId w:val="13"/>
        </w:numPr>
        <w:spacing w:before="100" w:beforeAutospacing="1" w:after="100" w:afterAutospacing="1" w:line="259" w:lineRule="auto"/>
        <w:ind w:left="772" w:hanging="386"/>
        <w:rPr>
          <w:rFonts w:asciiTheme="minorHAnsi" w:hAnsiTheme="minorHAnsi" w:cstheme="minorHAnsi"/>
          <w:color w:val="2F5496" w:themeColor="accent1" w:themeShade="BF"/>
          <w:sz w:val="22"/>
          <w:szCs w:val="22"/>
          <w:lang w:val="en-GB"/>
        </w:rPr>
      </w:pPr>
      <w:r w:rsidRPr="006E7C64">
        <w:rPr>
          <w:rFonts w:asciiTheme="minorHAnsi" w:hAnsiTheme="minorHAnsi" w:cstheme="minorHAnsi"/>
          <w:color w:val="2F5496" w:themeColor="accent1" w:themeShade="BF"/>
          <w:sz w:val="22"/>
          <w:szCs w:val="22"/>
          <w:lang w:val="en-GB"/>
        </w:rPr>
        <w:t>Networks and Security (25 points)</w:t>
      </w:r>
    </w:p>
    <w:p w14:paraId="22EE8D5F" w14:textId="77777777" w:rsidR="00C150CE" w:rsidRPr="0016581E" w:rsidRDefault="00C150CE" w:rsidP="0016581E">
      <w:pPr>
        <w:pStyle w:val="ListParagraph"/>
        <w:ind w:left="0"/>
        <w:rPr>
          <w:rFonts w:asciiTheme="minorHAnsi" w:hAnsiTheme="minorHAnsi" w:cstheme="minorHAnsi"/>
          <w:sz w:val="22"/>
          <w:szCs w:val="22"/>
          <w:lang w:val="en-US"/>
        </w:rPr>
      </w:pPr>
      <w:r w:rsidRPr="0016581E">
        <w:rPr>
          <w:rFonts w:asciiTheme="minorHAnsi" w:hAnsiTheme="minorHAnsi" w:cstheme="minorHAnsi"/>
          <w:sz w:val="22"/>
          <w:szCs w:val="22"/>
          <w:lang w:val="en-US"/>
        </w:rPr>
        <w:t xml:space="preserve">1. (10 </w:t>
      </w:r>
      <w:r w:rsidRPr="0016581E">
        <w:rPr>
          <w:rFonts w:asciiTheme="minorHAnsi" w:hAnsiTheme="minorHAnsi" w:cstheme="minorHAnsi"/>
          <w:sz w:val="22"/>
          <w:szCs w:val="22"/>
          <w:lang w:val="en-GB"/>
        </w:rPr>
        <w:t>points</w:t>
      </w:r>
      <w:r w:rsidRPr="0016581E">
        <w:rPr>
          <w:rFonts w:asciiTheme="minorHAnsi" w:hAnsiTheme="minorHAnsi" w:cstheme="minorHAnsi"/>
          <w:sz w:val="22"/>
          <w:szCs w:val="22"/>
          <w:lang w:val="en-US"/>
        </w:rPr>
        <w:t>/2 points each)</w:t>
      </w:r>
    </w:p>
    <w:p w14:paraId="34B22B50" w14:textId="1A5887CB" w:rsidR="00C150CE" w:rsidRDefault="00C150CE" w:rsidP="00C150CE">
      <w:pPr>
        <w:spacing w:before="100" w:beforeAutospacing="1" w:after="100" w:afterAutospacing="1"/>
        <w:ind w:left="720"/>
        <w:contextualSpacing/>
        <w:jc w:val="both"/>
        <w:rPr>
          <w:rFonts w:cstheme="minorHAnsi"/>
          <w:lang w:val="en-GB"/>
        </w:rPr>
      </w:pPr>
      <w:r w:rsidRPr="00C150CE">
        <w:rPr>
          <w:rFonts w:eastAsia="Calibri" w:cstheme="minorHAnsi"/>
          <w:color w:val="000000"/>
          <w:lang w:val="en-US"/>
        </w:rPr>
        <w:t>a.</w:t>
      </w:r>
      <w:r w:rsidRPr="00C150CE">
        <w:rPr>
          <w:rFonts w:cstheme="minorHAnsi"/>
          <w:b/>
          <w:lang w:val="en-GB"/>
        </w:rPr>
        <w:t xml:space="preserve"> </w:t>
      </w:r>
      <w:r w:rsidRPr="00C150CE">
        <w:rPr>
          <w:rFonts w:cstheme="minorHAnsi"/>
          <w:lang w:val="en-GB"/>
        </w:rPr>
        <w:t>Networking is a setup of computer networks for data communication. The Internet is the biggest and most popular example of computer networking.</w:t>
      </w:r>
      <w:r w:rsidR="00261754">
        <w:rPr>
          <w:rFonts w:cstheme="minorHAnsi"/>
          <w:lang w:val="en-GB"/>
        </w:rPr>
        <w:t xml:space="preserve"> (2 points)</w:t>
      </w:r>
    </w:p>
    <w:p w14:paraId="515E378F" w14:textId="77777777" w:rsidR="0016581E" w:rsidRPr="00C150CE" w:rsidRDefault="0016581E" w:rsidP="00C150CE">
      <w:pPr>
        <w:spacing w:before="100" w:beforeAutospacing="1" w:after="100" w:afterAutospacing="1"/>
        <w:ind w:left="720"/>
        <w:contextualSpacing/>
        <w:jc w:val="both"/>
        <w:rPr>
          <w:rFonts w:cstheme="minorHAnsi"/>
          <w:lang w:val="en-GB"/>
        </w:rPr>
      </w:pPr>
    </w:p>
    <w:p w14:paraId="32345F93" w14:textId="2686475C" w:rsidR="00C150CE" w:rsidRDefault="00C150CE" w:rsidP="00C150CE">
      <w:pPr>
        <w:spacing w:before="100" w:beforeAutospacing="1" w:after="100" w:afterAutospacing="1"/>
        <w:ind w:left="720"/>
        <w:contextualSpacing/>
        <w:jc w:val="both"/>
        <w:rPr>
          <w:rFonts w:cstheme="minorHAnsi"/>
          <w:lang w:val="en-GB"/>
        </w:rPr>
      </w:pPr>
      <w:r w:rsidRPr="00C150CE">
        <w:rPr>
          <w:rFonts w:eastAsia="Calibri" w:cstheme="minorHAnsi"/>
          <w:color w:val="000000"/>
          <w:lang w:val="en-GB"/>
        </w:rPr>
        <w:t xml:space="preserve">b. </w:t>
      </w:r>
      <w:r w:rsidRPr="00C150CE">
        <w:rPr>
          <w:rFonts w:cstheme="minorHAnsi"/>
          <w:lang w:val="en-GB"/>
        </w:rPr>
        <w:t>The devices which are used for communication between different hardware’s such as hub, switch, routers used in a computer network are known as network devices.</w:t>
      </w:r>
      <w:r w:rsidR="00261754">
        <w:rPr>
          <w:rFonts w:cstheme="minorHAnsi"/>
          <w:lang w:val="en-GB"/>
        </w:rPr>
        <w:t xml:space="preserve"> (2 points)</w:t>
      </w:r>
    </w:p>
    <w:p w14:paraId="086C692B" w14:textId="77777777" w:rsidR="0016581E" w:rsidRPr="00C150CE" w:rsidRDefault="0016581E" w:rsidP="00C150CE">
      <w:pPr>
        <w:spacing w:before="100" w:beforeAutospacing="1" w:after="100" w:afterAutospacing="1"/>
        <w:ind w:left="720"/>
        <w:contextualSpacing/>
        <w:jc w:val="both"/>
        <w:rPr>
          <w:rFonts w:cstheme="minorHAnsi"/>
          <w:lang w:val="en-GB"/>
        </w:rPr>
      </w:pPr>
    </w:p>
    <w:p w14:paraId="1E435722" w14:textId="420B5ACE" w:rsidR="00C150CE" w:rsidRDefault="00C150CE" w:rsidP="00C150CE">
      <w:pPr>
        <w:spacing w:before="100" w:beforeAutospacing="1" w:after="100" w:afterAutospacing="1"/>
        <w:ind w:left="720"/>
        <w:contextualSpacing/>
        <w:jc w:val="both"/>
        <w:rPr>
          <w:rFonts w:cstheme="minorHAnsi"/>
          <w:lang w:val="en-GB"/>
        </w:rPr>
      </w:pPr>
      <w:r w:rsidRPr="00C150CE">
        <w:rPr>
          <w:rFonts w:eastAsia="Calibri" w:cstheme="minorHAnsi"/>
          <w:color w:val="000000"/>
          <w:lang w:val="en-GB"/>
        </w:rPr>
        <w:t xml:space="preserve">c. </w:t>
      </w:r>
      <w:r w:rsidRPr="00C150CE">
        <w:rPr>
          <w:rFonts w:cstheme="minorHAnsi"/>
          <w:lang w:val="en-GB"/>
        </w:rPr>
        <w:t>LAN (Local Area Network)-is a network of two or more computers and peripheral Devices within a small area like a room, office, and group of buildings, schools or a college campus. LANs enable communication within a range of 1 Km. WAN (Wide Area Network)-is a type of network covers a very large area, often a country or continent. This is normally used by the large organizations, whose offices are spread across the country or in different countries.</w:t>
      </w:r>
      <w:r w:rsidR="0041439D">
        <w:rPr>
          <w:rFonts w:cstheme="minorHAnsi"/>
          <w:lang w:val="en-GB"/>
        </w:rPr>
        <w:t xml:space="preserve"> (2 points)</w:t>
      </w:r>
    </w:p>
    <w:p w14:paraId="48A775EA" w14:textId="77777777" w:rsidR="0016581E" w:rsidRPr="00C150CE" w:rsidRDefault="0016581E" w:rsidP="00C150CE">
      <w:pPr>
        <w:spacing w:before="100" w:beforeAutospacing="1" w:after="100" w:afterAutospacing="1"/>
        <w:ind w:left="720"/>
        <w:contextualSpacing/>
        <w:jc w:val="both"/>
        <w:rPr>
          <w:rFonts w:cstheme="minorHAnsi"/>
          <w:lang w:val="en-GB"/>
        </w:rPr>
      </w:pPr>
    </w:p>
    <w:p w14:paraId="187266D4" w14:textId="5B636D1F" w:rsidR="00C150CE" w:rsidRDefault="00C150CE" w:rsidP="00C150CE">
      <w:pPr>
        <w:spacing w:before="100" w:beforeAutospacing="1" w:after="100" w:afterAutospacing="1"/>
        <w:ind w:left="720"/>
        <w:contextualSpacing/>
        <w:jc w:val="both"/>
        <w:rPr>
          <w:rFonts w:cstheme="minorHAnsi"/>
          <w:lang w:val="en-GB"/>
        </w:rPr>
      </w:pPr>
      <w:r w:rsidRPr="00C150CE">
        <w:rPr>
          <w:rFonts w:eastAsia="Calibri" w:cstheme="minorHAnsi"/>
          <w:color w:val="000000"/>
          <w:lang w:val="en-GB"/>
        </w:rPr>
        <w:t>d.</w:t>
      </w:r>
      <w:r w:rsidRPr="00C150CE">
        <w:rPr>
          <w:rFonts w:cstheme="minorHAnsi"/>
          <w:b/>
          <w:lang w:val="en-GB"/>
        </w:rPr>
        <w:t xml:space="preserve"> </w:t>
      </w:r>
      <w:r w:rsidRPr="00C150CE">
        <w:rPr>
          <w:rFonts w:cstheme="minorHAnsi"/>
          <w:lang w:val="en-GB"/>
        </w:rPr>
        <w:t>In a peer-to- peer network architecture, all the nodes are connected to each other to exchange information. There is no server in peer-to-peer network.</w:t>
      </w:r>
      <w:r w:rsidR="0041439D">
        <w:rPr>
          <w:rFonts w:cstheme="minorHAnsi"/>
          <w:lang w:val="en-GB"/>
        </w:rPr>
        <w:t xml:space="preserve"> (2 points)</w:t>
      </w:r>
    </w:p>
    <w:p w14:paraId="105E134F" w14:textId="77777777" w:rsidR="0016581E" w:rsidRPr="00C150CE" w:rsidRDefault="0016581E" w:rsidP="00C150CE">
      <w:pPr>
        <w:spacing w:before="100" w:beforeAutospacing="1" w:after="100" w:afterAutospacing="1"/>
        <w:ind w:left="720"/>
        <w:contextualSpacing/>
        <w:jc w:val="both"/>
        <w:rPr>
          <w:rFonts w:cstheme="minorHAnsi"/>
          <w:lang w:val="en-GB"/>
        </w:rPr>
      </w:pPr>
    </w:p>
    <w:p w14:paraId="77DFA4AF" w14:textId="26212D5E" w:rsidR="00C150CE" w:rsidRPr="006E7C64" w:rsidRDefault="00C150CE" w:rsidP="00C150CE">
      <w:pPr>
        <w:spacing w:before="100" w:beforeAutospacing="1" w:after="100" w:afterAutospacing="1"/>
        <w:ind w:left="720"/>
        <w:contextualSpacing/>
        <w:jc w:val="both"/>
        <w:rPr>
          <w:rFonts w:cstheme="minorHAnsi"/>
          <w:lang w:val="en-US"/>
        </w:rPr>
      </w:pPr>
      <w:r w:rsidRPr="00C150CE">
        <w:rPr>
          <w:rFonts w:eastAsia="Calibri" w:cstheme="minorHAnsi"/>
          <w:color w:val="000000"/>
          <w:lang w:val="en-GB"/>
        </w:rPr>
        <w:t xml:space="preserve">e. </w:t>
      </w:r>
      <w:r w:rsidRPr="00C150CE">
        <w:rPr>
          <w:rFonts w:cstheme="minorHAnsi"/>
          <w:lang w:val="en-GB"/>
        </w:rPr>
        <w:t>A communication medium is a channel required to transmit information between computers.</w:t>
      </w:r>
      <w:r w:rsidR="0041439D">
        <w:rPr>
          <w:rFonts w:cstheme="minorHAnsi"/>
          <w:lang w:val="en-GB"/>
        </w:rPr>
        <w:t xml:space="preserve"> (2 points)</w:t>
      </w:r>
    </w:p>
    <w:p w14:paraId="59BDCD53" w14:textId="77777777" w:rsidR="00C150CE" w:rsidRPr="00C150CE" w:rsidRDefault="00C150CE" w:rsidP="00C150CE">
      <w:pPr>
        <w:pBdr>
          <w:top w:val="nil"/>
          <w:left w:val="nil"/>
          <w:bottom w:val="nil"/>
          <w:right w:val="nil"/>
          <w:between w:val="nil"/>
        </w:pBdr>
        <w:spacing w:after="0" w:line="276" w:lineRule="auto"/>
        <w:rPr>
          <w:rFonts w:eastAsia="Calibri" w:cstheme="minorHAnsi"/>
          <w:color w:val="000000"/>
          <w:lang w:val="en-GB"/>
        </w:rPr>
      </w:pPr>
    </w:p>
    <w:p w14:paraId="617ADDD0" w14:textId="77777777" w:rsidR="00C150CE" w:rsidRPr="0016581E" w:rsidRDefault="00C150CE" w:rsidP="0016581E">
      <w:pPr>
        <w:pStyle w:val="ListParagraph"/>
        <w:ind w:left="0"/>
        <w:rPr>
          <w:rFonts w:asciiTheme="minorHAnsi" w:eastAsia="Calibri" w:hAnsiTheme="minorHAnsi" w:cstheme="minorHAnsi"/>
          <w:color w:val="000000"/>
          <w:sz w:val="22"/>
          <w:szCs w:val="22"/>
          <w:lang w:val="en-GB"/>
        </w:rPr>
      </w:pPr>
      <w:r w:rsidRPr="0016581E">
        <w:rPr>
          <w:rFonts w:asciiTheme="minorHAnsi" w:eastAsia="Calibri" w:hAnsiTheme="minorHAnsi" w:cstheme="minorHAnsi"/>
          <w:color w:val="000000"/>
          <w:sz w:val="22"/>
          <w:szCs w:val="22"/>
          <w:lang w:val="en-GB"/>
        </w:rPr>
        <w:t>2. (15 points)</w:t>
      </w:r>
    </w:p>
    <w:p w14:paraId="419C6DA6" w14:textId="77777777" w:rsidR="00C150CE" w:rsidRPr="00C150CE" w:rsidRDefault="00C150CE" w:rsidP="00C150CE">
      <w:pPr>
        <w:pBdr>
          <w:top w:val="nil"/>
          <w:left w:val="nil"/>
          <w:bottom w:val="nil"/>
          <w:right w:val="nil"/>
          <w:between w:val="nil"/>
        </w:pBdr>
        <w:spacing w:after="0" w:line="276" w:lineRule="auto"/>
        <w:ind w:left="720"/>
        <w:rPr>
          <w:rFonts w:eastAsia="Calibri" w:cstheme="minorHAnsi"/>
          <w:color w:val="000000"/>
          <w:lang w:val="en-GB"/>
        </w:rPr>
      </w:pPr>
      <w:r w:rsidRPr="00C150CE">
        <w:rPr>
          <w:rFonts w:eastAsia="Calibri" w:cstheme="minorHAnsi"/>
          <w:color w:val="000000"/>
          <w:lang w:val="en-GB"/>
        </w:rPr>
        <w:t>a. Student creates a strong password (7 points)</w:t>
      </w:r>
    </w:p>
    <w:p w14:paraId="2927412A" w14:textId="77777777" w:rsidR="00C150CE" w:rsidRPr="00C150CE" w:rsidRDefault="00C150CE" w:rsidP="00C150CE">
      <w:pPr>
        <w:pBdr>
          <w:top w:val="nil"/>
          <w:left w:val="nil"/>
          <w:bottom w:val="nil"/>
          <w:right w:val="nil"/>
          <w:between w:val="nil"/>
        </w:pBdr>
        <w:spacing w:after="0" w:line="276" w:lineRule="auto"/>
        <w:ind w:left="720"/>
        <w:contextualSpacing/>
        <w:rPr>
          <w:rFonts w:eastAsia="Calibri" w:cstheme="minorHAnsi"/>
          <w:color w:val="000000"/>
          <w:lang w:val="en-GB"/>
        </w:rPr>
      </w:pPr>
      <w:r w:rsidRPr="00C150CE">
        <w:rPr>
          <w:rFonts w:eastAsia="Calibri" w:cstheme="minorHAnsi"/>
          <w:color w:val="000000"/>
          <w:lang w:val="en-GB"/>
        </w:rPr>
        <w:t>b. List of ways to limit dangers: (8 points/1 point each)</w:t>
      </w:r>
    </w:p>
    <w:p w14:paraId="61FBA326"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Change default passwords (1 point)</w:t>
      </w:r>
    </w:p>
    <w:p w14:paraId="0DAEE02B"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Restrict access (1 point)</w:t>
      </w:r>
    </w:p>
    <w:p w14:paraId="08DA92AA"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Encrypt the data on your network (1 point)</w:t>
      </w:r>
    </w:p>
    <w:p w14:paraId="44392A59"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Protect your Service Set Identifier (SSID) (1 point)</w:t>
      </w:r>
    </w:p>
    <w:p w14:paraId="601A60B6"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Install a firewall (1 point)</w:t>
      </w:r>
    </w:p>
    <w:p w14:paraId="6EFD11C9"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Maintain antivirus software (1 point)</w:t>
      </w:r>
    </w:p>
    <w:p w14:paraId="7DA04CE5" w14:textId="77777777" w:rsidR="00C150CE" w:rsidRPr="00261754" w:rsidRDefault="00C150CE" w:rsidP="00C150CE">
      <w:pPr>
        <w:pStyle w:val="ListParagraph"/>
        <w:numPr>
          <w:ilvl w:val="0"/>
          <w:numId w:val="12"/>
        </w:numPr>
        <w:tabs>
          <w:tab w:val="left" w:pos="2748"/>
        </w:tabs>
        <w:spacing w:before="100" w:beforeAutospacing="1" w:after="100" w:afterAutospacing="1" w:line="259" w:lineRule="auto"/>
        <w:jc w:val="both"/>
        <w:rPr>
          <w:rFonts w:asciiTheme="minorHAnsi" w:hAnsiTheme="minorHAnsi" w:cstheme="minorHAnsi"/>
          <w:sz w:val="22"/>
          <w:szCs w:val="22"/>
          <w:lang w:val="en-GB"/>
        </w:rPr>
      </w:pPr>
      <w:r w:rsidRPr="00261754">
        <w:rPr>
          <w:rFonts w:asciiTheme="minorHAnsi" w:hAnsiTheme="minorHAnsi" w:cstheme="minorHAnsi"/>
          <w:sz w:val="22"/>
          <w:szCs w:val="22"/>
          <w:lang w:val="en-GB"/>
        </w:rPr>
        <w:t>Use file sharing with caution (1 point)</w:t>
      </w:r>
    </w:p>
    <w:p w14:paraId="09B2D738" w14:textId="77777777" w:rsidR="00C150CE" w:rsidRPr="00261754" w:rsidRDefault="00C150CE" w:rsidP="00C150CE">
      <w:pPr>
        <w:pStyle w:val="ListParagraph"/>
        <w:numPr>
          <w:ilvl w:val="0"/>
          <w:numId w:val="12"/>
        </w:numPr>
        <w:pBdr>
          <w:top w:val="nil"/>
          <w:left w:val="nil"/>
          <w:bottom w:val="nil"/>
          <w:right w:val="nil"/>
          <w:between w:val="nil"/>
        </w:pBdr>
        <w:tabs>
          <w:tab w:val="left" w:pos="2748"/>
        </w:tabs>
        <w:spacing w:before="100" w:beforeAutospacing="1" w:afterAutospacing="1" w:line="276" w:lineRule="auto"/>
        <w:jc w:val="both"/>
        <w:rPr>
          <w:rFonts w:asciiTheme="minorHAnsi" w:eastAsia="Calibri" w:hAnsiTheme="minorHAnsi" w:cstheme="minorHAnsi"/>
          <w:color w:val="000000"/>
          <w:sz w:val="22"/>
          <w:szCs w:val="22"/>
          <w:lang w:val="en-GB"/>
        </w:rPr>
      </w:pPr>
      <w:r w:rsidRPr="00261754">
        <w:rPr>
          <w:rFonts w:asciiTheme="minorHAnsi" w:hAnsiTheme="minorHAnsi" w:cstheme="minorHAnsi"/>
          <w:sz w:val="22"/>
          <w:szCs w:val="22"/>
          <w:lang w:val="en-GB"/>
        </w:rPr>
        <w:t>Keep your access point software patched and up to date (1 point)</w:t>
      </w:r>
    </w:p>
    <w:p w14:paraId="2E9AEDBD" w14:textId="77777777" w:rsidR="00C150CE" w:rsidRPr="00C150CE" w:rsidRDefault="00C150CE" w:rsidP="00C150CE">
      <w:pPr>
        <w:rPr>
          <w:lang w:val="en-GB" w:eastAsia="en-GB"/>
        </w:rPr>
      </w:pPr>
    </w:p>
    <w:p w14:paraId="5621E29E" w14:textId="77777777" w:rsidR="0072762E" w:rsidRDefault="0072762E">
      <w:pPr>
        <w:rPr>
          <w:rFonts w:asciiTheme="majorHAnsi" w:hAnsiTheme="majorHAnsi" w:cstheme="majorBidi"/>
          <w:color w:val="2F5496" w:themeColor="accent1" w:themeShade="BF"/>
          <w:sz w:val="32"/>
          <w:szCs w:val="32"/>
          <w:lang w:val="en-GB" w:eastAsia="en-GB"/>
        </w:rPr>
      </w:pPr>
      <w:r>
        <w:rPr>
          <w:lang w:val="en-GB"/>
        </w:rPr>
        <w:br w:type="page"/>
      </w:r>
    </w:p>
    <w:p w14:paraId="7ED8BA24" w14:textId="32F3773A" w:rsidR="0044796A" w:rsidRDefault="0044796A" w:rsidP="0044796A">
      <w:pPr>
        <w:pStyle w:val="Heading1"/>
        <w:rPr>
          <w:rFonts w:eastAsiaTheme="minorHAnsi"/>
          <w:lang w:val="en-GB"/>
        </w:rPr>
      </w:pPr>
      <w:bookmarkStart w:id="24" w:name="_Toc73097385"/>
      <w:r>
        <w:rPr>
          <w:rFonts w:eastAsiaTheme="minorHAnsi"/>
          <w:lang w:val="en-GB"/>
        </w:rPr>
        <w:lastRenderedPageBreak/>
        <w:t>Teacher Reflections</w:t>
      </w:r>
      <w:bookmarkEnd w:id="16"/>
      <w:bookmarkEnd w:id="24"/>
    </w:p>
    <w:p w14:paraId="0C8E7B6B" w14:textId="77777777" w:rsidR="00223A75" w:rsidRDefault="0072762E" w:rsidP="00223A75">
      <w:pPr>
        <w:rPr>
          <w:lang w:val="en-GB"/>
        </w:rPr>
      </w:pPr>
      <w:r>
        <w:rPr>
          <w:lang w:val="en-US"/>
        </w:rPr>
        <w:t xml:space="preserve">This is a space for personal reflection regarding the </w:t>
      </w:r>
      <w:r>
        <w:rPr>
          <w:lang w:val="en-GB"/>
        </w:rPr>
        <w:t>exercises’ content, timing and scoring. Take some time to reflect on the following questions. You can also keep notes if you like.</w:t>
      </w:r>
    </w:p>
    <w:p w14:paraId="45CAE528" w14:textId="51218114" w:rsidR="0072762E" w:rsidRPr="00223A75" w:rsidRDefault="0072762E" w:rsidP="00223A75">
      <w:pPr>
        <w:spacing w:before="100" w:beforeAutospacing="1" w:after="100" w:afterAutospacing="1"/>
        <w:contextualSpacing/>
        <w:rPr>
          <w:lang w:val="en-GB"/>
        </w:rPr>
      </w:pPr>
      <w:r w:rsidRPr="00B255C5">
        <w:rPr>
          <w:rFonts w:cstheme="minorHAnsi"/>
          <w:lang w:val="en-GB"/>
        </w:rPr>
        <w:t xml:space="preserve">1. What do you think of the exercises’ content? (length, </w:t>
      </w:r>
      <w:r w:rsidRPr="00B255C5">
        <w:rPr>
          <w:rFonts w:cstheme="minorHAnsi"/>
          <w:lang w:val="en-US"/>
        </w:rPr>
        <w:t xml:space="preserve">phrasing, </w:t>
      </w:r>
      <w:r w:rsidRPr="00B255C5">
        <w:rPr>
          <w:rFonts w:cstheme="minorHAnsi"/>
          <w:lang w:val="en-GB"/>
        </w:rPr>
        <w:t>level of difficulty, appropriateness, variety etc.)</w:t>
      </w:r>
    </w:p>
    <w:p w14:paraId="13C5F9CA"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 xml:space="preserve">Numeracy </w:t>
      </w:r>
    </w:p>
    <w:p w14:paraId="2D0C6E16"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50E80234"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6FA97847"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53783181"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4510097D"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348E245" w14:textId="77777777" w:rsidR="0072762E" w:rsidRPr="00B255C5" w:rsidRDefault="0072762E" w:rsidP="00223A75">
      <w:pPr>
        <w:spacing w:before="100" w:beforeAutospacing="1" w:after="100" w:afterAutospacing="1"/>
        <w:contextualSpacing/>
        <w:rPr>
          <w:rFonts w:cstheme="minorHAnsi"/>
          <w:lang w:val="en-GB"/>
        </w:rPr>
      </w:pPr>
      <w:r w:rsidRPr="00B255C5">
        <w:rPr>
          <w:rFonts w:cstheme="minorHAnsi"/>
          <w:lang w:val="en-GB"/>
        </w:rPr>
        <w:t xml:space="preserve">2. What do you think of the exercises’ timing? (sufficiency, </w:t>
      </w:r>
      <w:r w:rsidRPr="00B255C5">
        <w:rPr>
          <w:rFonts w:cstheme="minorHAnsi"/>
          <w:lang w:val="en-US"/>
        </w:rPr>
        <w:t>time allocation etc.)</w:t>
      </w:r>
      <w:r w:rsidRPr="00B255C5">
        <w:rPr>
          <w:rFonts w:cstheme="minorHAnsi"/>
          <w:lang w:val="en-GB"/>
        </w:rPr>
        <w:t xml:space="preserve"> </w:t>
      </w:r>
    </w:p>
    <w:p w14:paraId="6E1D2D15"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70576B6C"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64C1048B"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5BD84181"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255D91E"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027712EB"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D1D6BA2" w14:textId="77777777" w:rsidR="0072762E" w:rsidRPr="00B255C5" w:rsidRDefault="0072762E" w:rsidP="00223A75">
      <w:pPr>
        <w:spacing w:before="100" w:beforeAutospacing="1" w:after="100" w:afterAutospacing="1"/>
        <w:contextualSpacing/>
        <w:rPr>
          <w:rFonts w:cstheme="minorHAnsi"/>
          <w:lang w:val="en-US"/>
        </w:rPr>
      </w:pPr>
      <w:r w:rsidRPr="00B255C5">
        <w:rPr>
          <w:rFonts w:cstheme="minorHAnsi"/>
          <w:lang w:val="en-GB"/>
        </w:rPr>
        <w:t xml:space="preserve">3. What do you think of the exercises’ </w:t>
      </w:r>
      <w:r w:rsidRPr="00B255C5">
        <w:rPr>
          <w:rFonts w:cstheme="minorHAnsi"/>
          <w:lang w:val="en-US"/>
        </w:rPr>
        <w:t>scoring</w:t>
      </w:r>
      <w:r w:rsidRPr="00B255C5">
        <w:rPr>
          <w:rFonts w:cstheme="minorHAnsi"/>
          <w:lang w:val="en-GB"/>
        </w:rPr>
        <w:t xml:space="preserve">? (appropriateness, </w:t>
      </w:r>
      <w:r w:rsidRPr="00B255C5">
        <w:rPr>
          <w:rFonts w:cstheme="minorHAnsi"/>
          <w:lang w:val="en-US"/>
        </w:rPr>
        <w:t>point allocation etc.)</w:t>
      </w:r>
    </w:p>
    <w:p w14:paraId="5CB6EA69"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704BB6B4"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3ACFB32"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3E2D84E8"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735086A7"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734AB4B8"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403E105" w14:textId="77777777" w:rsidR="0072762E" w:rsidRPr="00B255C5" w:rsidRDefault="0072762E" w:rsidP="00223A75">
      <w:pPr>
        <w:spacing w:before="100" w:beforeAutospacing="1" w:after="100" w:afterAutospacing="1"/>
        <w:contextualSpacing/>
        <w:rPr>
          <w:rFonts w:cstheme="minorHAnsi"/>
          <w:lang w:val="en-GB"/>
        </w:rPr>
      </w:pPr>
      <w:r w:rsidRPr="00B255C5">
        <w:rPr>
          <w:rFonts w:cstheme="minorHAnsi"/>
          <w:lang w:val="en-GB"/>
        </w:rPr>
        <w:t>4. Which exercises were the easiest for students?</w:t>
      </w:r>
    </w:p>
    <w:p w14:paraId="73DC3F20"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636EA54F"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6C8BD1D"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7E0BCD36"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5CC7BFE"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30BD7DFD"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rPr>
      </w:pPr>
      <w:r w:rsidRPr="00B255C5">
        <w:rPr>
          <w:rFonts w:asciiTheme="minorHAnsi" w:hAnsiTheme="minorHAnsi" w:cstheme="minorHAnsi"/>
          <w:sz w:val="22"/>
          <w:szCs w:val="22"/>
          <w:lang w:val="en-GB"/>
        </w:rPr>
        <w:t>----------------------------------------------------------------------------------------------------------------</w:t>
      </w:r>
    </w:p>
    <w:p w14:paraId="70972E05" w14:textId="77777777" w:rsidR="0072762E" w:rsidRPr="00B255C5" w:rsidRDefault="0072762E" w:rsidP="00223A75">
      <w:pPr>
        <w:spacing w:before="100" w:beforeAutospacing="1" w:after="100" w:afterAutospacing="1"/>
        <w:contextualSpacing/>
        <w:rPr>
          <w:rFonts w:cstheme="minorHAnsi"/>
          <w:lang w:val="en-GB"/>
        </w:rPr>
      </w:pPr>
      <w:r w:rsidRPr="00B255C5">
        <w:rPr>
          <w:rFonts w:cstheme="minorHAnsi"/>
          <w:lang w:val="en-GB"/>
        </w:rPr>
        <w:t xml:space="preserve">5. Which exercises did students struggle more with? </w:t>
      </w:r>
    </w:p>
    <w:p w14:paraId="72CD7138"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4E7D77D7" w14:textId="77777777" w:rsidR="0072762E" w:rsidRPr="00B255C5"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3E6B4EBE"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35B8AE7C" w14:textId="5B4C2B3D" w:rsidR="0072762E" w:rsidRDefault="0072762E" w:rsidP="00223A75">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1423B547" w14:textId="77777777" w:rsidR="0016581E" w:rsidRPr="00B255C5" w:rsidRDefault="0016581E" w:rsidP="00223A75">
      <w:pPr>
        <w:pStyle w:val="ListParagraph"/>
        <w:spacing w:before="100" w:beforeAutospacing="1" w:after="100" w:afterAutospacing="1" w:line="259" w:lineRule="auto"/>
        <w:rPr>
          <w:rFonts w:asciiTheme="minorHAnsi" w:hAnsiTheme="minorHAnsi" w:cstheme="minorHAnsi"/>
          <w:sz w:val="22"/>
          <w:szCs w:val="22"/>
          <w:lang w:val="en-GB"/>
        </w:rPr>
      </w:pPr>
    </w:p>
    <w:p w14:paraId="090A8E43" w14:textId="77777777" w:rsidR="0072762E" w:rsidRPr="00B255C5" w:rsidRDefault="0072762E" w:rsidP="00223A75">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lastRenderedPageBreak/>
        <w:t>Digital</w:t>
      </w:r>
    </w:p>
    <w:p w14:paraId="75005131" w14:textId="77777777" w:rsidR="0072762E" w:rsidRPr="00B255C5" w:rsidRDefault="0072762E" w:rsidP="0072762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2837AF20" w14:textId="77777777" w:rsidR="0072762E" w:rsidRPr="00B255C5" w:rsidRDefault="0072762E" w:rsidP="0016581E">
      <w:pPr>
        <w:spacing w:before="100" w:beforeAutospacing="1" w:after="100" w:afterAutospacing="1"/>
        <w:contextualSpacing/>
        <w:rPr>
          <w:rFonts w:cstheme="minorHAnsi"/>
          <w:lang w:val="en-GB"/>
        </w:rPr>
      </w:pPr>
      <w:r w:rsidRPr="00B255C5">
        <w:rPr>
          <w:rFonts w:cstheme="minorHAnsi"/>
          <w:lang w:val="en-GB"/>
        </w:rPr>
        <w:t>6. How could the exercises and material be further improved?</w:t>
      </w:r>
    </w:p>
    <w:p w14:paraId="7B462EDF"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Numeracy</w:t>
      </w:r>
    </w:p>
    <w:p w14:paraId="4E810F75"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483ACB74"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Literacy</w:t>
      </w:r>
    </w:p>
    <w:p w14:paraId="129BF3B7"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w:t>
      </w:r>
    </w:p>
    <w:p w14:paraId="03E16D67" w14:textId="77777777" w:rsidR="0072762E" w:rsidRPr="00B255C5" w:rsidRDefault="0072762E" w:rsidP="0016581E">
      <w:pPr>
        <w:pStyle w:val="ListParagraph"/>
        <w:numPr>
          <w:ilvl w:val="0"/>
          <w:numId w:val="7"/>
        </w:numPr>
        <w:spacing w:before="100" w:beforeAutospacing="1" w:after="100" w:afterAutospacing="1" w:line="259" w:lineRule="auto"/>
        <w:rPr>
          <w:rFonts w:asciiTheme="minorHAnsi" w:hAnsiTheme="minorHAnsi" w:cstheme="minorHAnsi"/>
          <w:sz w:val="22"/>
          <w:szCs w:val="22"/>
          <w:lang w:val="en-GB"/>
        </w:rPr>
      </w:pPr>
      <w:r w:rsidRPr="00B255C5">
        <w:rPr>
          <w:rFonts w:asciiTheme="minorHAnsi" w:hAnsiTheme="minorHAnsi" w:cstheme="minorHAnsi"/>
          <w:sz w:val="22"/>
          <w:szCs w:val="22"/>
          <w:lang w:val="en-GB"/>
        </w:rPr>
        <w:t>Digital</w:t>
      </w:r>
    </w:p>
    <w:p w14:paraId="7A2ECB8D" w14:textId="77777777" w:rsidR="0072762E" w:rsidRPr="00B255C5" w:rsidRDefault="0072762E" w:rsidP="0016581E">
      <w:pPr>
        <w:pStyle w:val="ListParagraph"/>
        <w:spacing w:before="100" w:beforeAutospacing="1" w:after="100" w:afterAutospacing="1" w:line="259" w:lineRule="auto"/>
        <w:rPr>
          <w:rFonts w:asciiTheme="minorHAnsi" w:hAnsiTheme="minorHAnsi" w:cstheme="minorHAnsi"/>
          <w:sz w:val="22"/>
          <w:szCs w:val="22"/>
        </w:rPr>
      </w:pPr>
      <w:r w:rsidRPr="00B255C5">
        <w:rPr>
          <w:rFonts w:asciiTheme="minorHAnsi" w:hAnsiTheme="minorHAnsi" w:cstheme="minorHAnsi"/>
          <w:sz w:val="22"/>
          <w:szCs w:val="22"/>
          <w:lang w:val="en-GB"/>
        </w:rPr>
        <w:t>----------------------------------------------------------------------------------------------------------------</w:t>
      </w:r>
    </w:p>
    <w:p w14:paraId="4131AF5C" w14:textId="77777777" w:rsidR="0072762E" w:rsidRPr="0072762E" w:rsidRDefault="0072762E" w:rsidP="0016581E">
      <w:pPr>
        <w:spacing w:before="100" w:beforeAutospacing="1" w:after="100" w:afterAutospacing="1"/>
        <w:contextualSpacing/>
        <w:rPr>
          <w:lang w:val="en-GB" w:eastAsia="en-GB"/>
        </w:rPr>
      </w:pPr>
    </w:p>
    <w:p w14:paraId="5CE2EAA6" w14:textId="5DB188C4" w:rsidR="00AD71AA" w:rsidRDefault="00AD71AA" w:rsidP="0016581E">
      <w:pPr>
        <w:spacing w:before="100" w:beforeAutospacing="1" w:after="100" w:afterAutospacing="1"/>
        <w:contextualSpacing/>
        <w:rPr>
          <w:rFonts w:eastAsia="Times New Roman" w:cstheme="minorHAnsi"/>
          <w:lang w:val="en-GB" w:eastAsia="en-GB"/>
        </w:rPr>
      </w:pPr>
      <w:r>
        <w:rPr>
          <w:rFonts w:cstheme="minorHAnsi"/>
          <w:lang w:val="en-GB"/>
        </w:rPr>
        <w:br w:type="page"/>
      </w:r>
    </w:p>
    <w:p w14:paraId="26BAB4E7" w14:textId="77777777" w:rsidR="00DB7E17" w:rsidRPr="00DB7E17" w:rsidRDefault="00DB7E17" w:rsidP="0044796A">
      <w:pPr>
        <w:pStyle w:val="Heading1"/>
        <w:rPr>
          <w:lang w:val="en-US"/>
        </w:rPr>
      </w:pPr>
      <w:bookmarkStart w:id="25" w:name="_Toc73097386"/>
      <w:r w:rsidRPr="00DB7E17">
        <w:rPr>
          <w:lang w:val="en-US"/>
        </w:rPr>
        <w:lastRenderedPageBreak/>
        <w:t>References</w:t>
      </w:r>
      <w:bookmarkEnd w:id="25"/>
    </w:p>
    <w:p w14:paraId="618045B6" w14:textId="331EE2D8" w:rsidR="00AD71AA" w:rsidRPr="0044796A" w:rsidRDefault="00AD71AA" w:rsidP="0044796A">
      <w:pPr>
        <w:pStyle w:val="ListParagraph"/>
        <w:spacing w:line="360" w:lineRule="auto"/>
        <w:ind w:hanging="720"/>
        <w:rPr>
          <w:rFonts w:asciiTheme="minorHAnsi" w:hAnsiTheme="minorHAnsi" w:cstheme="minorHAnsi"/>
          <w:sz w:val="22"/>
          <w:szCs w:val="22"/>
          <w:lang w:val="en-US"/>
        </w:rPr>
      </w:pPr>
      <w:r w:rsidRPr="0044796A">
        <w:rPr>
          <w:rFonts w:asciiTheme="minorHAnsi" w:hAnsiTheme="minorHAnsi" w:cstheme="minorHAnsi"/>
          <w:sz w:val="22"/>
          <w:szCs w:val="22"/>
          <w:lang w:val="en-US"/>
        </w:rPr>
        <w:t xml:space="preserve">Schola Europaea / Office of the Secretary-General </w:t>
      </w:r>
      <w:r w:rsidR="00043E60" w:rsidRPr="0044796A">
        <w:rPr>
          <w:rFonts w:asciiTheme="minorHAnsi" w:hAnsiTheme="minorHAnsi" w:cstheme="minorHAnsi"/>
          <w:sz w:val="22"/>
          <w:szCs w:val="22"/>
          <w:lang w:val="en-US"/>
        </w:rPr>
        <w:t xml:space="preserve">Pedagogical Development Unit </w:t>
      </w:r>
      <w:r w:rsidRPr="0044796A">
        <w:rPr>
          <w:rFonts w:asciiTheme="minorHAnsi" w:hAnsiTheme="minorHAnsi" w:cstheme="minorHAnsi"/>
          <w:sz w:val="22"/>
          <w:szCs w:val="22"/>
          <w:lang w:val="en-US"/>
        </w:rPr>
        <w:t>(20</w:t>
      </w:r>
      <w:r w:rsidR="00DB7E17" w:rsidRPr="0044796A">
        <w:rPr>
          <w:rFonts w:asciiTheme="minorHAnsi" w:hAnsiTheme="minorHAnsi" w:cstheme="minorHAnsi"/>
          <w:sz w:val="22"/>
          <w:szCs w:val="22"/>
          <w:lang w:val="en-US"/>
        </w:rPr>
        <w:t>19</w:t>
      </w:r>
      <w:r w:rsidRPr="0044796A">
        <w:rPr>
          <w:rFonts w:asciiTheme="minorHAnsi" w:hAnsiTheme="minorHAnsi" w:cstheme="minorHAnsi"/>
          <w:sz w:val="22"/>
          <w:szCs w:val="22"/>
          <w:lang w:val="en-US"/>
        </w:rPr>
        <w:t xml:space="preserve">). </w:t>
      </w:r>
      <w:r w:rsidRPr="0072762E">
        <w:rPr>
          <w:rFonts w:asciiTheme="minorHAnsi" w:hAnsiTheme="minorHAnsi" w:cstheme="minorHAnsi"/>
          <w:i/>
          <w:iCs/>
          <w:sz w:val="22"/>
          <w:szCs w:val="22"/>
          <w:lang w:val="en-US"/>
        </w:rPr>
        <w:t>Mathematics Syllabus Year S4-S5 – 4 P.</w:t>
      </w:r>
      <w:r w:rsidRPr="0044796A">
        <w:rPr>
          <w:rFonts w:asciiTheme="minorHAnsi" w:hAnsiTheme="minorHAnsi" w:cstheme="minorHAnsi"/>
          <w:sz w:val="22"/>
          <w:szCs w:val="22"/>
          <w:lang w:val="en-US"/>
        </w:rPr>
        <w:t xml:space="preserve"> Retrieved from </w:t>
      </w:r>
      <w:hyperlink r:id="rId10" w:history="1">
        <w:r w:rsidRPr="0044796A">
          <w:rPr>
            <w:rStyle w:val="Hyperlink"/>
            <w:rFonts w:asciiTheme="minorHAnsi" w:hAnsiTheme="minorHAnsi" w:cstheme="minorHAnsi"/>
            <w:sz w:val="22"/>
            <w:szCs w:val="22"/>
            <w:lang w:val="en-US"/>
          </w:rPr>
          <w:t>https://www.eursc.eu/Syllabuses/2019-01-D-48-en-4.pdf</w:t>
        </w:r>
      </w:hyperlink>
    </w:p>
    <w:p w14:paraId="7FB9BD07" w14:textId="744D262A" w:rsidR="00AD71AA" w:rsidRPr="0044796A" w:rsidRDefault="002D70A1" w:rsidP="0044796A">
      <w:pPr>
        <w:pStyle w:val="ListParagraph"/>
        <w:spacing w:line="360" w:lineRule="auto"/>
        <w:ind w:hanging="720"/>
        <w:rPr>
          <w:rFonts w:asciiTheme="minorHAnsi" w:hAnsiTheme="minorHAnsi" w:cstheme="minorHAnsi"/>
          <w:sz w:val="22"/>
          <w:szCs w:val="22"/>
          <w:lang w:val="en-US"/>
        </w:rPr>
      </w:pPr>
      <w:r w:rsidRPr="0044796A">
        <w:rPr>
          <w:rFonts w:asciiTheme="minorHAnsi" w:hAnsiTheme="minorHAnsi" w:cstheme="minorHAnsi"/>
          <w:sz w:val="22"/>
          <w:szCs w:val="22"/>
          <w:lang w:val="en-US"/>
        </w:rPr>
        <w:t xml:space="preserve">Schola Europaea / Office of the Secretary-General </w:t>
      </w:r>
      <w:r w:rsidR="00043E60" w:rsidRPr="0044796A">
        <w:rPr>
          <w:rFonts w:asciiTheme="minorHAnsi" w:hAnsiTheme="minorHAnsi" w:cstheme="minorHAnsi"/>
          <w:sz w:val="22"/>
          <w:szCs w:val="22"/>
          <w:lang w:val="en-US"/>
        </w:rPr>
        <w:t xml:space="preserve">Pedagogical Development Unit </w:t>
      </w:r>
      <w:r w:rsidRPr="0044796A">
        <w:rPr>
          <w:rFonts w:asciiTheme="minorHAnsi" w:hAnsiTheme="minorHAnsi" w:cstheme="minorHAnsi"/>
          <w:sz w:val="22"/>
          <w:szCs w:val="22"/>
          <w:lang w:val="en-US"/>
        </w:rPr>
        <w:t xml:space="preserve">(2017). </w:t>
      </w:r>
      <w:r w:rsidRPr="0072762E">
        <w:rPr>
          <w:rFonts w:asciiTheme="minorHAnsi" w:hAnsiTheme="minorHAnsi" w:cstheme="minorHAnsi"/>
          <w:i/>
          <w:iCs/>
          <w:sz w:val="22"/>
          <w:szCs w:val="22"/>
          <w:lang w:val="en-US"/>
        </w:rPr>
        <w:t xml:space="preserve">Syllabus for English LI – Secondary cycle. </w:t>
      </w:r>
      <w:r w:rsidRPr="0044796A">
        <w:rPr>
          <w:rFonts w:asciiTheme="minorHAnsi" w:hAnsiTheme="minorHAnsi" w:cstheme="minorHAnsi"/>
          <w:sz w:val="22"/>
          <w:szCs w:val="22"/>
          <w:lang w:val="en-US"/>
        </w:rPr>
        <w:t xml:space="preserve">Retrieved from </w:t>
      </w:r>
      <w:hyperlink r:id="rId11" w:history="1">
        <w:r w:rsidRPr="0044796A">
          <w:rPr>
            <w:rStyle w:val="Hyperlink"/>
            <w:rFonts w:asciiTheme="minorHAnsi" w:hAnsiTheme="minorHAnsi" w:cstheme="minorHAnsi"/>
            <w:sz w:val="22"/>
            <w:szCs w:val="22"/>
            <w:lang w:val="en-US"/>
          </w:rPr>
          <w:t>https://www.eursc.eu/Syllabuses/2016-11-D-2-en-4.pdf</w:t>
        </w:r>
      </w:hyperlink>
    </w:p>
    <w:p w14:paraId="2C6569CE" w14:textId="0A4B3927" w:rsidR="002D70A1" w:rsidRPr="0044796A" w:rsidRDefault="002D70A1" w:rsidP="0044796A">
      <w:pPr>
        <w:pStyle w:val="ListParagraph"/>
        <w:spacing w:line="360" w:lineRule="auto"/>
        <w:ind w:hanging="720"/>
        <w:rPr>
          <w:rFonts w:asciiTheme="minorHAnsi" w:hAnsiTheme="minorHAnsi" w:cstheme="minorHAnsi"/>
          <w:sz w:val="22"/>
          <w:szCs w:val="22"/>
          <w:lang w:val="en-US"/>
        </w:rPr>
      </w:pPr>
      <w:r w:rsidRPr="0044796A">
        <w:rPr>
          <w:rFonts w:asciiTheme="minorHAnsi" w:hAnsiTheme="minorHAnsi" w:cstheme="minorHAnsi"/>
          <w:sz w:val="22"/>
          <w:szCs w:val="22"/>
          <w:lang w:val="en-US"/>
        </w:rPr>
        <w:t xml:space="preserve">Schola Europaea / Office of the Secretary-General Pedagogical Development Unit (2015). </w:t>
      </w:r>
      <w:r w:rsidRPr="0072762E">
        <w:rPr>
          <w:rFonts w:asciiTheme="minorHAnsi" w:hAnsiTheme="minorHAnsi" w:cstheme="minorHAnsi"/>
          <w:i/>
          <w:iCs/>
          <w:sz w:val="22"/>
          <w:szCs w:val="22"/>
          <w:lang w:val="en-US"/>
        </w:rPr>
        <w:t>ICTC Syllabus – S1 - S3 – S4 - S5.</w:t>
      </w:r>
      <w:r w:rsidRPr="0044796A">
        <w:rPr>
          <w:rFonts w:asciiTheme="minorHAnsi" w:hAnsiTheme="minorHAnsi" w:cstheme="minorHAnsi"/>
          <w:sz w:val="22"/>
          <w:szCs w:val="22"/>
          <w:lang w:val="en-US"/>
        </w:rPr>
        <w:t xml:space="preserve"> Retrieved from </w:t>
      </w:r>
      <w:hyperlink r:id="rId12" w:history="1">
        <w:r w:rsidR="00043E60" w:rsidRPr="0044796A">
          <w:rPr>
            <w:rStyle w:val="Hyperlink"/>
            <w:rFonts w:asciiTheme="minorHAnsi" w:hAnsiTheme="minorHAnsi" w:cstheme="minorHAnsi"/>
            <w:sz w:val="22"/>
            <w:szCs w:val="22"/>
            <w:lang w:val="en-US"/>
          </w:rPr>
          <w:t>https://www.eursc.eu/Syllabuses/2014-01-D-49-en-5.pdf</w:t>
        </w:r>
      </w:hyperlink>
    </w:p>
    <w:p w14:paraId="67D1059C" w14:textId="77777777" w:rsidR="00043E60" w:rsidRPr="002D70A1" w:rsidRDefault="00043E60" w:rsidP="002D70A1">
      <w:pPr>
        <w:pStyle w:val="ListParagraph"/>
        <w:ind w:left="1440" w:hanging="720"/>
        <w:rPr>
          <w:rFonts w:asciiTheme="minorHAnsi" w:hAnsiTheme="minorHAnsi" w:cstheme="minorHAnsi"/>
          <w:sz w:val="22"/>
          <w:szCs w:val="22"/>
          <w:lang w:val="en-US"/>
        </w:rPr>
      </w:pPr>
    </w:p>
    <w:sectPr w:rsidR="00043E60" w:rsidRPr="002D70A1" w:rsidSect="001C1A61">
      <w:headerReference w:type="default" r:id="rId13"/>
      <w:footerReference w:type="default" r:id="rId14"/>
      <w:head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EDB2" w14:textId="77777777" w:rsidR="00197DF4" w:rsidRDefault="00197DF4" w:rsidP="00753763">
      <w:pPr>
        <w:spacing w:after="0" w:line="240" w:lineRule="auto"/>
      </w:pPr>
      <w:r>
        <w:separator/>
      </w:r>
    </w:p>
  </w:endnote>
  <w:endnote w:type="continuationSeparator" w:id="0">
    <w:p w14:paraId="73799478" w14:textId="77777777" w:rsidR="00197DF4" w:rsidRDefault="00197DF4" w:rsidP="0075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PF Din Display">
    <w:altName w:val="Calibri"/>
    <w:panose1 w:val="00000000000000000000"/>
    <w:charset w:val="00"/>
    <w:family w:val="modern"/>
    <w:notTrueType/>
    <w:pitch w:val="variable"/>
    <w:sig w:usb0="80000087" w:usb1="0000000A" w:usb2="00000000" w:usb3="00000000" w:csb0="00000009" w:csb1="00000000"/>
  </w:font>
  <w:font w:name="Carlito">
    <w:altName w:val="Calibri"/>
    <w:charset w:val="00"/>
    <w:family w:val="auto"/>
    <w:pitch w:val="default"/>
  </w:font>
  <w:font w:name="Segoe UI">
    <w:panose1 w:val="020B0502040204020203"/>
    <w:charset w:val="A1"/>
    <w:family w:val="swiss"/>
    <w:pitch w:val="variable"/>
    <w:sig w:usb0="E4002EFF" w:usb1="C000E47F" w:usb2="00000009" w:usb3="00000000" w:csb0="000001FF" w:csb1="00000000"/>
  </w:font>
  <w:font w:name="PF Transport">
    <w:altName w:val="Calibri"/>
    <w:panose1 w:val="00000000000000000000"/>
    <w:charset w:val="00"/>
    <w:family w:val="modern"/>
    <w:notTrueType/>
    <w:pitch w:val="variable"/>
    <w:sig w:usb0="8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8F80" w14:textId="63FB8DE7" w:rsidR="00A947C5" w:rsidRPr="001C1A61" w:rsidRDefault="00664FA9">
    <w:pPr>
      <w:rPr>
        <w:rFonts w:asciiTheme="majorHAnsi" w:eastAsiaTheme="majorEastAsia" w:hAnsiTheme="majorHAnsi" w:cstheme="majorBidi"/>
        <w:color w:val="4472C4" w:themeColor="accent1"/>
        <w:sz w:val="40"/>
        <w:szCs w:val="40"/>
      </w:rPr>
    </w:pPr>
    <w:sdt>
      <w:sdtPr>
        <w:rPr>
          <w:rFonts w:eastAsiaTheme="minorEastAsia" w:cs="Times New Roman"/>
        </w:rPr>
        <w:id w:val="-88242421"/>
        <w:docPartObj>
          <w:docPartGallery w:val="Page Numbers (Bottom of Page)"/>
          <w:docPartUnique/>
        </w:docPartObj>
      </w:sdtPr>
      <w:sdtEndPr>
        <w:rPr>
          <w:rFonts w:asciiTheme="majorHAnsi" w:eastAsiaTheme="majorEastAsia" w:hAnsiTheme="majorHAnsi" w:cstheme="majorBidi"/>
          <w:noProof/>
          <w:color w:val="4472C4" w:themeColor="accent1"/>
          <w:sz w:val="40"/>
          <w:szCs w:val="40"/>
        </w:rPr>
      </w:sdtEndPr>
      <w:sdtContent>
        <w:r w:rsidR="00A947C5">
          <w:rPr>
            <w:noProof/>
          </w:rPr>
          <w:drawing>
            <wp:anchor distT="0" distB="0" distL="114300" distR="114300" simplePos="0" relativeHeight="251668480" behindDoc="0" locked="0" layoutInCell="1" allowOverlap="1" wp14:anchorId="53A22433" wp14:editId="3B07A124">
              <wp:simplePos x="0" y="0"/>
              <wp:positionH relativeFrom="page">
                <wp:align>right</wp:align>
              </wp:positionH>
              <wp:positionV relativeFrom="page">
                <wp:align>bottom</wp:align>
              </wp:positionV>
              <wp:extent cx="805815" cy="97345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C5">
          <w:rPr>
            <w:rFonts w:eastAsiaTheme="minorEastAsia" w:cs="Times New Roman"/>
          </w:rPr>
          <w:tab/>
        </w:r>
        <w:r w:rsidR="00A947C5">
          <w:rPr>
            <w:rFonts w:eastAsiaTheme="minorEastAsia" w:cs="Times New Roman"/>
          </w:rPr>
          <w:tab/>
        </w:r>
        <w:r w:rsidR="00A947C5">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E53CB8">
          <w:rPr>
            <w:rFonts w:eastAsiaTheme="minorEastAsia" w:cs="Times New Roman"/>
          </w:rPr>
          <w:tab/>
        </w:r>
        <w:r w:rsidR="00A947C5">
          <w:rPr>
            <w:rFonts w:eastAsiaTheme="minorEastAsia" w:cs="Times New Roman"/>
          </w:rPr>
          <w:fldChar w:fldCharType="begin"/>
        </w:r>
        <w:r w:rsidR="00A947C5">
          <w:instrText xml:space="preserve"> PAGE   \* MERGEFORMAT </w:instrText>
        </w:r>
        <w:r w:rsidR="00A947C5">
          <w:rPr>
            <w:rFonts w:eastAsiaTheme="minorEastAsia" w:cs="Times New Roman"/>
          </w:rPr>
          <w:fldChar w:fldCharType="separate"/>
        </w:r>
        <w:r w:rsidR="00A947C5">
          <w:rPr>
            <w:rFonts w:asciiTheme="majorHAnsi" w:eastAsiaTheme="majorEastAsia" w:hAnsiTheme="majorHAnsi" w:cstheme="majorBidi"/>
            <w:noProof/>
            <w:color w:val="4472C4" w:themeColor="accent1"/>
            <w:sz w:val="40"/>
            <w:szCs w:val="40"/>
          </w:rPr>
          <w:t>2</w:t>
        </w:r>
        <w:r w:rsidR="00A947C5">
          <w:rPr>
            <w:rFonts w:asciiTheme="majorHAnsi" w:eastAsiaTheme="majorEastAsia" w:hAnsiTheme="majorHAnsi" w:cstheme="majorBidi"/>
            <w:noProof/>
            <w:color w:val="4472C4" w:themeColor="accent1"/>
            <w:sz w:val="40"/>
            <w:szCs w:val="40"/>
          </w:rPr>
          <w:fldChar w:fldCharType="end"/>
        </w:r>
      </w:sdtContent>
    </w:sdt>
    <w:r w:rsidR="00A947C5">
      <w:rPr>
        <w:noProof/>
      </w:rPr>
      <mc:AlternateContent>
        <mc:Choice Requires="wps">
          <w:drawing>
            <wp:anchor distT="4294967295" distB="4294967295" distL="114300" distR="114300" simplePos="0" relativeHeight="251667456" behindDoc="0" locked="0" layoutInCell="1" allowOverlap="1" wp14:anchorId="392B3A6A" wp14:editId="40B93760">
              <wp:simplePos x="0" y="0"/>
              <wp:positionH relativeFrom="column">
                <wp:posOffset>425450</wp:posOffset>
              </wp:positionH>
              <wp:positionV relativeFrom="paragraph">
                <wp:posOffset>9712324</wp:posOffset>
              </wp:positionV>
              <wp:extent cx="592201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2010" cy="0"/>
                      </a:xfrm>
                      <a:prstGeom prst="line">
                        <a:avLst/>
                      </a:prstGeom>
                      <a:noFill/>
                      <a:ln w="19050" cap="flat" cmpd="sng" algn="ctr">
                        <a:solidFill>
                          <a:srgbClr val="59C2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D6BE0" id="Straight Connector 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5pt,764.75pt" to="499.8pt,7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" strokecolor="#59c2ac" strokeweight="1.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A9FF" w14:textId="77777777" w:rsidR="00197DF4" w:rsidRDefault="00197DF4" w:rsidP="00753763">
      <w:pPr>
        <w:spacing w:after="0" w:line="240" w:lineRule="auto"/>
      </w:pPr>
      <w:r>
        <w:separator/>
      </w:r>
    </w:p>
  </w:footnote>
  <w:footnote w:type="continuationSeparator" w:id="0">
    <w:p w14:paraId="440B8C82" w14:textId="77777777" w:rsidR="00197DF4" w:rsidRDefault="00197DF4" w:rsidP="00753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C274" w14:textId="6018DED7" w:rsidR="00AE10F8" w:rsidRDefault="00AE10F8">
    <w:pPr>
      <w:pStyle w:val="Header"/>
    </w:pPr>
    <w:r>
      <w:rPr>
        <w:noProof/>
      </w:rPr>
      <w:drawing>
        <wp:anchor distT="0" distB="0" distL="0" distR="0" simplePos="0" relativeHeight="251670528" behindDoc="1" locked="0" layoutInCell="1" allowOverlap="1" wp14:anchorId="3529BAA5" wp14:editId="019B7186">
          <wp:simplePos x="0" y="0"/>
          <wp:positionH relativeFrom="page">
            <wp:align>left</wp:align>
          </wp:positionH>
          <wp:positionV relativeFrom="topMargin">
            <wp:align>bottom</wp:align>
          </wp:positionV>
          <wp:extent cx="7574915" cy="90018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74915" cy="900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2FB1" w14:textId="3334F9F9" w:rsidR="00A947C5" w:rsidRDefault="00A947C5">
    <w:r>
      <w:rPr>
        <w:noProof/>
      </w:rPr>
      <w:drawing>
        <wp:anchor distT="0" distB="0" distL="0" distR="0" simplePos="0" relativeHeight="251666432" behindDoc="1" locked="0" layoutInCell="1" allowOverlap="1" wp14:anchorId="126697CE" wp14:editId="1C1A4BD5">
          <wp:simplePos x="0" y="0"/>
          <wp:positionH relativeFrom="page">
            <wp:align>right</wp:align>
          </wp:positionH>
          <wp:positionV relativeFrom="topMargin">
            <wp:align>bottom</wp:align>
          </wp:positionV>
          <wp:extent cx="7574915" cy="900181"/>
          <wp:effectExtent l="0" t="0" r="0" b="0"/>
          <wp:wrapNone/>
          <wp:docPr id="7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74915" cy="9001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883"/>
    <w:multiLevelType w:val="hybridMultilevel"/>
    <w:tmpl w:val="84EA795A"/>
    <w:lvl w:ilvl="0" w:tplc="0408000F">
      <w:start w:val="2"/>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BD04A9"/>
    <w:multiLevelType w:val="multilevel"/>
    <w:tmpl w:val="E2A8E5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C41618"/>
    <w:multiLevelType w:val="hybridMultilevel"/>
    <w:tmpl w:val="A5D42FE8"/>
    <w:lvl w:ilvl="0" w:tplc="D59ECE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455589"/>
    <w:multiLevelType w:val="multilevel"/>
    <w:tmpl w:val="898438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8F136D"/>
    <w:multiLevelType w:val="hybridMultilevel"/>
    <w:tmpl w:val="F7A2BB46"/>
    <w:lvl w:ilvl="0" w:tplc="9F46DEFE">
      <w:numFmt w:val="bullet"/>
      <w:lvlText w:val="•"/>
      <w:lvlJc w:val="left"/>
      <w:pPr>
        <w:ind w:left="1440" w:hanging="360"/>
      </w:pPr>
      <w:rPr>
        <w:rFonts w:ascii="Calibri" w:eastAsiaTheme="minorHAns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5550D"/>
    <w:multiLevelType w:val="multilevel"/>
    <w:tmpl w:val="50D46F40"/>
    <w:lvl w:ilvl="0">
      <w:start w:val="1"/>
      <w:numFmt w:val="decimal"/>
      <w:lvlText w:val="%1."/>
      <w:lvlJc w:val="left"/>
      <w:pPr>
        <w:ind w:left="384" w:hanging="384"/>
      </w:pPr>
      <w:rPr>
        <w:rFonts w:hint="default"/>
        <w:sz w:val="22"/>
        <w:szCs w:val="22"/>
      </w:rPr>
    </w:lvl>
    <w:lvl w:ilvl="1">
      <w:start w:val="1"/>
      <w:numFmt w:val="decimal"/>
      <w:lvlText w:val="%1.%2."/>
      <w:lvlJc w:val="left"/>
      <w:pPr>
        <w:ind w:left="384" w:hanging="384"/>
      </w:pPr>
      <w:rPr>
        <w:rFonts w:asciiTheme="minorHAnsi" w:hAnsi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3163E7"/>
    <w:multiLevelType w:val="multilevel"/>
    <w:tmpl w:val="C366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E62BC"/>
    <w:multiLevelType w:val="hybridMultilevel"/>
    <w:tmpl w:val="49F0E542"/>
    <w:lvl w:ilvl="0" w:tplc="4F9EF592">
      <w:start w:val="1"/>
      <w:numFmt w:val="bullet"/>
      <w:lvlText w:val=""/>
      <w:lvlJc w:val="center"/>
      <w:pPr>
        <w:ind w:left="1080" w:hanging="360"/>
      </w:pPr>
      <w:rPr>
        <w:rFonts w:ascii="Symbol" w:hAnsi="Symbol" w:hint="default"/>
        <w:color w:val="58B8C6"/>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3F56E3C"/>
    <w:multiLevelType w:val="hybridMultilevel"/>
    <w:tmpl w:val="EDDA7F06"/>
    <w:lvl w:ilvl="0" w:tplc="5C22118E">
      <w:start w:val="1"/>
      <w:numFmt w:val="decimal"/>
      <w:lvlText w:val="%1."/>
      <w:lvlJc w:val="left"/>
      <w:pPr>
        <w:ind w:left="720" w:hanging="360"/>
      </w:pPr>
      <w:rPr>
        <w:rFonts w:eastAsiaTheme="minorHAnsi" w:cstheme="minorBid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BC415C"/>
    <w:multiLevelType w:val="hybridMultilevel"/>
    <w:tmpl w:val="4C6AD928"/>
    <w:lvl w:ilvl="0" w:tplc="D59ECE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9B0A4B"/>
    <w:multiLevelType w:val="multilevel"/>
    <w:tmpl w:val="23887554"/>
    <w:lvl w:ilvl="0">
      <w:start w:val="2"/>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820192"/>
    <w:multiLevelType w:val="multilevel"/>
    <w:tmpl w:val="13028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552F75"/>
    <w:multiLevelType w:val="multilevel"/>
    <w:tmpl w:val="C97E8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F6ADA"/>
    <w:multiLevelType w:val="multilevel"/>
    <w:tmpl w:val="13028D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CD48BE"/>
    <w:multiLevelType w:val="multilevel"/>
    <w:tmpl w:val="156C1D2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0D4B9B"/>
    <w:multiLevelType w:val="hybridMultilevel"/>
    <w:tmpl w:val="9704EA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61362418"/>
    <w:multiLevelType w:val="multilevel"/>
    <w:tmpl w:val="D1E020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C84866"/>
    <w:multiLevelType w:val="hybridMultilevel"/>
    <w:tmpl w:val="A52C35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E7B330B"/>
    <w:multiLevelType w:val="multilevel"/>
    <w:tmpl w:val="D5C0A772"/>
    <w:lvl w:ilvl="0">
      <w:start w:val="1"/>
      <w:numFmt w:val="lowerLetter"/>
      <w:lvlText w:val="%1."/>
      <w:lvlJc w:val="left"/>
      <w:pPr>
        <w:ind w:left="1071" w:hanging="357"/>
      </w:pPr>
      <w:rPr>
        <w:color w:val="000000"/>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9" w15:restartNumberingAfterBreak="0">
    <w:nsid w:val="70A11612"/>
    <w:multiLevelType w:val="multilevel"/>
    <w:tmpl w:val="13028DE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557171"/>
    <w:multiLevelType w:val="multilevel"/>
    <w:tmpl w:val="898438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6F39FE"/>
    <w:multiLevelType w:val="multilevel"/>
    <w:tmpl w:val="2D1287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B7237A"/>
    <w:multiLevelType w:val="multilevel"/>
    <w:tmpl w:val="7314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B0F46"/>
    <w:multiLevelType w:val="hybridMultilevel"/>
    <w:tmpl w:val="45C40072"/>
    <w:lvl w:ilvl="0" w:tplc="D59ECE84">
      <w:start w:val="1"/>
      <w:numFmt w:val="bullet"/>
      <w:lvlText w:val=""/>
      <w:lvlJc w:val="left"/>
      <w:pPr>
        <w:ind w:left="720" w:hanging="360"/>
      </w:pPr>
      <w:rPr>
        <w:rFonts w:ascii="Symbol" w:hAnsi="Symbol" w:hint="default"/>
        <w:color w:val="4472C4" w:themeColor="accen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7766F4"/>
    <w:multiLevelType w:val="multilevel"/>
    <w:tmpl w:val="DDF6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0"/>
  </w:num>
  <w:num w:numId="4">
    <w:abstractNumId w:val="23"/>
  </w:num>
  <w:num w:numId="5">
    <w:abstractNumId w:val="15"/>
  </w:num>
  <w:num w:numId="6">
    <w:abstractNumId w:val="3"/>
  </w:num>
  <w:num w:numId="7">
    <w:abstractNumId w:val="9"/>
  </w:num>
  <w:num w:numId="8">
    <w:abstractNumId w:val="7"/>
  </w:num>
  <w:num w:numId="9">
    <w:abstractNumId w:val="8"/>
  </w:num>
  <w:num w:numId="10">
    <w:abstractNumId w:val="14"/>
  </w:num>
  <w:num w:numId="11">
    <w:abstractNumId w:val="18"/>
  </w:num>
  <w:num w:numId="12">
    <w:abstractNumId w:val="4"/>
  </w:num>
  <w:num w:numId="13">
    <w:abstractNumId w:val="20"/>
  </w:num>
  <w:num w:numId="14">
    <w:abstractNumId w:val="11"/>
  </w:num>
  <w:num w:numId="15">
    <w:abstractNumId w:val="22"/>
  </w:num>
  <w:num w:numId="16">
    <w:abstractNumId w:val="6"/>
  </w:num>
  <w:num w:numId="17">
    <w:abstractNumId w:val="24"/>
  </w:num>
  <w:num w:numId="18">
    <w:abstractNumId w:val="17"/>
  </w:num>
  <w:num w:numId="19">
    <w:abstractNumId w:val="21"/>
  </w:num>
  <w:num w:numId="20">
    <w:abstractNumId w:val="13"/>
  </w:num>
  <w:num w:numId="21">
    <w:abstractNumId w:val="19"/>
  </w:num>
  <w:num w:numId="22">
    <w:abstractNumId w:val="1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0A"/>
    <w:rsid w:val="00002399"/>
    <w:rsid w:val="00004DD4"/>
    <w:rsid w:val="00020EA0"/>
    <w:rsid w:val="00032A38"/>
    <w:rsid w:val="00040A61"/>
    <w:rsid w:val="00043E60"/>
    <w:rsid w:val="0005496F"/>
    <w:rsid w:val="0006180A"/>
    <w:rsid w:val="00065FBF"/>
    <w:rsid w:val="00083868"/>
    <w:rsid w:val="00084A96"/>
    <w:rsid w:val="000A20E6"/>
    <w:rsid w:val="000C27B6"/>
    <w:rsid w:val="000C315B"/>
    <w:rsid w:val="000D030A"/>
    <w:rsid w:val="000E0419"/>
    <w:rsid w:val="000E083F"/>
    <w:rsid w:val="0011581A"/>
    <w:rsid w:val="0012002A"/>
    <w:rsid w:val="00122A83"/>
    <w:rsid w:val="00126E89"/>
    <w:rsid w:val="001307EA"/>
    <w:rsid w:val="0013135D"/>
    <w:rsid w:val="00132CEB"/>
    <w:rsid w:val="00140A8E"/>
    <w:rsid w:val="00140F45"/>
    <w:rsid w:val="00144CFB"/>
    <w:rsid w:val="0016581E"/>
    <w:rsid w:val="00187D3D"/>
    <w:rsid w:val="00190F60"/>
    <w:rsid w:val="00197DF4"/>
    <w:rsid w:val="001A2215"/>
    <w:rsid w:val="001A3E69"/>
    <w:rsid w:val="001A61FC"/>
    <w:rsid w:val="001C1A61"/>
    <w:rsid w:val="001F4FD3"/>
    <w:rsid w:val="0020668D"/>
    <w:rsid w:val="00206FFE"/>
    <w:rsid w:val="00216AB3"/>
    <w:rsid w:val="00223A75"/>
    <w:rsid w:val="002351EE"/>
    <w:rsid w:val="0024009C"/>
    <w:rsid w:val="00251509"/>
    <w:rsid w:val="0025219D"/>
    <w:rsid w:val="00254626"/>
    <w:rsid w:val="00261754"/>
    <w:rsid w:val="002622D9"/>
    <w:rsid w:val="00280D70"/>
    <w:rsid w:val="00297CE9"/>
    <w:rsid w:val="002A117E"/>
    <w:rsid w:val="002A40B6"/>
    <w:rsid w:val="002A4F97"/>
    <w:rsid w:val="002C7B11"/>
    <w:rsid w:val="002D3144"/>
    <w:rsid w:val="002D67B5"/>
    <w:rsid w:val="002D70A1"/>
    <w:rsid w:val="002E159F"/>
    <w:rsid w:val="002E1A40"/>
    <w:rsid w:val="002E5EE8"/>
    <w:rsid w:val="00353739"/>
    <w:rsid w:val="00361045"/>
    <w:rsid w:val="00361E7E"/>
    <w:rsid w:val="00364602"/>
    <w:rsid w:val="0037761F"/>
    <w:rsid w:val="003928FB"/>
    <w:rsid w:val="003A7CD9"/>
    <w:rsid w:val="003C6154"/>
    <w:rsid w:val="003E3ADA"/>
    <w:rsid w:val="004038BD"/>
    <w:rsid w:val="004120E5"/>
    <w:rsid w:val="0041439D"/>
    <w:rsid w:val="004145EC"/>
    <w:rsid w:val="0042554C"/>
    <w:rsid w:val="00427A36"/>
    <w:rsid w:val="0044287D"/>
    <w:rsid w:val="00442912"/>
    <w:rsid w:val="00446E54"/>
    <w:rsid w:val="0044796A"/>
    <w:rsid w:val="00447A43"/>
    <w:rsid w:val="0046071E"/>
    <w:rsid w:val="0046321D"/>
    <w:rsid w:val="004743D3"/>
    <w:rsid w:val="00481BB7"/>
    <w:rsid w:val="00481F7B"/>
    <w:rsid w:val="00492B3E"/>
    <w:rsid w:val="004971EE"/>
    <w:rsid w:val="004A727A"/>
    <w:rsid w:val="004B32CA"/>
    <w:rsid w:val="004B3FCE"/>
    <w:rsid w:val="004D5BDB"/>
    <w:rsid w:val="004D6EAF"/>
    <w:rsid w:val="0050046A"/>
    <w:rsid w:val="005016D7"/>
    <w:rsid w:val="005079B3"/>
    <w:rsid w:val="00510CC2"/>
    <w:rsid w:val="00517FEB"/>
    <w:rsid w:val="00527E17"/>
    <w:rsid w:val="005301F7"/>
    <w:rsid w:val="00540504"/>
    <w:rsid w:val="00541862"/>
    <w:rsid w:val="005520CF"/>
    <w:rsid w:val="00565A79"/>
    <w:rsid w:val="00591A55"/>
    <w:rsid w:val="00593405"/>
    <w:rsid w:val="0059613D"/>
    <w:rsid w:val="005B2487"/>
    <w:rsid w:val="005C7B38"/>
    <w:rsid w:val="005D42FD"/>
    <w:rsid w:val="005E0618"/>
    <w:rsid w:val="00600BB0"/>
    <w:rsid w:val="00610452"/>
    <w:rsid w:val="00613B98"/>
    <w:rsid w:val="00623D58"/>
    <w:rsid w:val="0063286C"/>
    <w:rsid w:val="00641253"/>
    <w:rsid w:val="006579B1"/>
    <w:rsid w:val="006611F0"/>
    <w:rsid w:val="00661E7A"/>
    <w:rsid w:val="00676F5E"/>
    <w:rsid w:val="00681FF4"/>
    <w:rsid w:val="006B7DD1"/>
    <w:rsid w:val="006C0278"/>
    <w:rsid w:val="006D1DC9"/>
    <w:rsid w:val="006E0565"/>
    <w:rsid w:val="006E3656"/>
    <w:rsid w:val="006E7C64"/>
    <w:rsid w:val="006F0753"/>
    <w:rsid w:val="00713F14"/>
    <w:rsid w:val="00722E1B"/>
    <w:rsid w:val="0072762E"/>
    <w:rsid w:val="00731C49"/>
    <w:rsid w:val="00752DB5"/>
    <w:rsid w:val="00753763"/>
    <w:rsid w:val="00762FEE"/>
    <w:rsid w:val="007729E3"/>
    <w:rsid w:val="00780C2E"/>
    <w:rsid w:val="00782AF4"/>
    <w:rsid w:val="00793077"/>
    <w:rsid w:val="0079580E"/>
    <w:rsid w:val="007A04EA"/>
    <w:rsid w:val="007A6A3C"/>
    <w:rsid w:val="007A7F2A"/>
    <w:rsid w:val="007B3161"/>
    <w:rsid w:val="007C03C4"/>
    <w:rsid w:val="007D66F9"/>
    <w:rsid w:val="008027FA"/>
    <w:rsid w:val="008030ED"/>
    <w:rsid w:val="008106D3"/>
    <w:rsid w:val="008108A9"/>
    <w:rsid w:val="00811023"/>
    <w:rsid w:val="0083140F"/>
    <w:rsid w:val="00836629"/>
    <w:rsid w:val="0084125E"/>
    <w:rsid w:val="00844982"/>
    <w:rsid w:val="008474EB"/>
    <w:rsid w:val="00855D09"/>
    <w:rsid w:val="00894E40"/>
    <w:rsid w:val="008A2177"/>
    <w:rsid w:val="008E7518"/>
    <w:rsid w:val="009122BF"/>
    <w:rsid w:val="00953703"/>
    <w:rsid w:val="00953E71"/>
    <w:rsid w:val="00956051"/>
    <w:rsid w:val="0098167D"/>
    <w:rsid w:val="00984053"/>
    <w:rsid w:val="009840C7"/>
    <w:rsid w:val="009A02BC"/>
    <w:rsid w:val="009C1482"/>
    <w:rsid w:val="009C2A87"/>
    <w:rsid w:val="009C7DDF"/>
    <w:rsid w:val="009E6C28"/>
    <w:rsid w:val="00A04046"/>
    <w:rsid w:val="00A06334"/>
    <w:rsid w:val="00A114D4"/>
    <w:rsid w:val="00A122A6"/>
    <w:rsid w:val="00A124C6"/>
    <w:rsid w:val="00A235BB"/>
    <w:rsid w:val="00A2517D"/>
    <w:rsid w:val="00A34CBF"/>
    <w:rsid w:val="00A516A0"/>
    <w:rsid w:val="00A572D7"/>
    <w:rsid w:val="00A57D97"/>
    <w:rsid w:val="00A60BE5"/>
    <w:rsid w:val="00A663EE"/>
    <w:rsid w:val="00A773A7"/>
    <w:rsid w:val="00A773FF"/>
    <w:rsid w:val="00A80B5B"/>
    <w:rsid w:val="00A8202B"/>
    <w:rsid w:val="00A947C5"/>
    <w:rsid w:val="00AC2812"/>
    <w:rsid w:val="00AC293C"/>
    <w:rsid w:val="00AD71AA"/>
    <w:rsid w:val="00AE10F8"/>
    <w:rsid w:val="00AF09F8"/>
    <w:rsid w:val="00B0603F"/>
    <w:rsid w:val="00B11D98"/>
    <w:rsid w:val="00B12FB3"/>
    <w:rsid w:val="00B14CCF"/>
    <w:rsid w:val="00B254F6"/>
    <w:rsid w:val="00B37291"/>
    <w:rsid w:val="00B4093B"/>
    <w:rsid w:val="00B44504"/>
    <w:rsid w:val="00B4597D"/>
    <w:rsid w:val="00B465E7"/>
    <w:rsid w:val="00B47A31"/>
    <w:rsid w:val="00B6761D"/>
    <w:rsid w:val="00B855D1"/>
    <w:rsid w:val="00B864F5"/>
    <w:rsid w:val="00BC031E"/>
    <w:rsid w:val="00BE1F27"/>
    <w:rsid w:val="00BE22C0"/>
    <w:rsid w:val="00BE78AD"/>
    <w:rsid w:val="00C05057"/>
    <w:rsid w:val="00C1286E"/>
    <w:rsid w:val="00C150CE"/>
    <w:rsid w:val="00C22DB9"/>
    <w:rsid w:val="00C50BC1"/>
    <w:rsid w:val="00C521ED"/>
    <w:rsid w:val="00C5639F"/>
    <w:rsid w:val="00C72883"/>
    <w:rsid w:val="00C74133"/>
    <w:rsid w:val="00C776EE"/>
    <w:rsid w:val="00C87C9A"/>
    <w:rsid w:val="00C90F26"/>
    <w:rsid w:val="00CA64FA"/>
    <w:rsid w:val="00CB627D"/>
    <w:rsid w:val="00CC59C3"/>
    <w:rsid w:val="00CE676E"/>
    <w:rsid w:val="00D04084"/>
    <w:rsid w:val="00D10985"/>
    <w:rsid w:val="00D12215"/>
    <w:rsid w:val="00D23158"/>
    <w:rsid w:val="00D469FC"/>
    <w:rsid w:val="00D560DF"/>
    <w:rsid w:val="00D70E3B"/>
    <w:rsid w:val="00D816E6"/>
    <w:rsid w:val="00D87117"/>
    <w:rsid w:val="00D93C65"/>
    <w:rsid w:val="00DB7E17"/>
    <w:rsid w:val="00DC415D"/>
    <w:rsid w:val="00DE154B"/>
    <w:rsid w:val="00E01AD4"/>
    <w:rsid w:val="00E04B3E"/>
    <w:rsid w:val="00E10387"/>
    <w:rsid w:val="00E12033"/>
    <w:rsid w:val="00E26033"/>
    <w:rsid w:val="00E44F65"/>
    <w:rsid w:val="00E52FF1"/>
    <w:rsid w:val="00E53CB8"/>
    <w:rsid w:val="00E645C8"/>
    <w:rsid w:val="00E76E72"/>
    <w:rsid w:val="00E83BC7"/>
    <w:rsid w:val="00E95A3F"/>
    <w:rsid w:val="00E96B4E"/>
    <w:rsid w:val="00EA0739"/>
    <w:rsid w:val="00EB1569"/>
    <w:rsid w:val="00EB67D9"/>
    <w:rsid w:val="00EB71B6"/>
    <w:rsid w:val="00ED1E0D"/>
    <w:rsid w:val="00ED6396"/>
    <w:rsid w:val="00F03227"/>
    <w:rsid w:val="00F26F9C"/>
    <w:rsid w:val="00F311C8"/>
    <w:rsid w:val="00F351FB"/>
    <w:rsid w:val="00F368E0"/>
    <w:rsid w:val="00F40FA2"/>
    <w:rsid w:val="00F52B50"/>
    <w:rsid w:val="00F56C70"/>
    <w:rsid w:val="00F66044"/>
    <w:rsid w:val="00F660C8"/>
    <w:rsid w:val="00F72407"/>
    <w:rsid w:val="00F816C1"/>
    <w:rsid w:val="00F85BAB"/>
    <w:rsid w:val="00F91307"/>
    <w:rsid w:val="00F91BF1"/>
    <w:rsid w:val="00F96049"/>
    <w:rsid w:val="00FA1372"/>
    <w:rsid w:val="00FB22C8"/>
    <w:rsid w:val="00FD4047"/>
    <w:rsid w:val="00FE16B9"/>
    <w:rsid w:val="00FE2D2A"/>
    <w:rsid w:val="00FE3AEB"/>
    <w:rsid w:val="00FE54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6B78E"/>
  <w15:chartTrackingRefBased/>
  <w15:docId w15:val="{467790F1-A29F-459A-AFA0-18E2451B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B3"/>
  </w:style>
  <w:style w:type="paragraph" w:styleId="Heading1">
    <w:name w:val="heading 1"/>
    <w:basedOn w:val="Normal"/>
    <w:next w:val="Normal"/>
    <w:link w:val="Heading1Char"/>
    <w:uiPriority w:val="9"/>
    <w:qFormat/>
    <w:rsid w:val="0075376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A516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12FB3"/>
    <w:pPr>
      <w:spacing w:before="100" w:beforeAutospacing="1" w:after="100" w:afterAutospacing="1" w:line="240" w:lineRule="auto"/>
      <w:outlineLvl w:val="2"/>
    </w:pPr>
    <w:rPr>
      <w:rFonts w:asciiTheme="majorHAnsi" w:eastAsia="Times New Roman" w:hAnsiTheme="majorHAnsi" w:cs="Times New Roman"/>
      <w:bCs/>
      <w:color w:val="4472C4" w:themeColor="accent1"/>
      <w:sz w:val="24"/>
      <w:szCs w:val="27"/>
      <w:lang w:eastAsia="en-GB"/>
    </w:rPr>
  </w:style>
  <w:style w:type="paragraph" w:styleId="Heading4">
    <w:name w:val="heading 4"/>
    <w:basedOn w:val="Normal"/>
    <w:next w:val="Normal"/>
    <w:link w:val="Heading4Char"/>
    <w:uiPriority w:val="9"/>
    <w:unhideWhenUsed/>
    <w:qFormat/>
    <w:rsid w:val="002D67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668D"/>
    <w:pPr>
      <w:keepNext/>
      <w:keepLines/>
      <w:spacing w:before="240" w:after="80" w:line="276" w:lineRule="auto"/>
      <w:outlineLvl w:val="4"/>
    </w:pPr>
    <w:rPr>
      <w:rFonts w:ascii="Arial" w:eastAsia="Arial" w:hAnsi="Arial" w:cs="Arial"/>
      <w:color w:val="666666"/>
      <w:lang w:val="en-GB" w:eastAsia="en-GB"/>
    </w:rPr>
  </w:style>
  <w:style w:type="paragraph" w:styleId="Heading6">
    <w:name w:val="heading 6"/>
    <w:basedOn w:val="Normal"/>
    <w:next w:val="Normal"/>
    <w:link w:val="Heading6Char"/>
    <w:uiPriority w:val="9"/>
    <w:semiHidden/>
    <w:unhideWhenUsed/>
    <w:qFormat/>
    <w:rsid w:val="0020668D"/>
    <w:pPr>
      <w:keepNext/>
      <w:keepLines/>
      <w:spacing w:before="240" w:after="80" w:line="276" w:lineRule="auto"/>
      <w:outlineLvl w:val="5"/>
    </w:pPr>
    <w:rPr>
      <w:rFonts w:ascii="Arial" w:eastAsia="Arial" w:hAnsi="Arial" w:cs="Arial"/>
      <w:i/>
      <w:color w:val="66666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763"/>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A516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FB3"/>
    <w:rPr>
      <w:rFonts w:asciiTheme="majorHAnsi" w:eastAsia="Times New Roman" w:hAnsiTheme="majorHAnsi" w:cs="Times New Roman"/>
      <w:bCs/>
      <w:color w:val="4472C4" w:themeColor="accent1"/>
      <w:sz w:val="24"/>
      <w:szCs w:val="27"/>
      <w:lang w:eastAsia="en-GB"/>
    </w:rPr>
  </w:style>
  <w:style w:type="character" w:customStyle="1" w:styleId="Heading4Char">
    <w:name w:val="Heading 4 Char"/>
    <w:basedOn w:val="DefaultParagraphFont"/>
    <w:link w:val="Heading4"/>
    <w:uiPriority w:val="9"/>
    <w:rsid w:val="002D67B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0668D"/>
    <w:rPr>
      <w:rFonts w:ascii="Arial" w:eastAsia="Arial" w:hAnsi="Arial" w:cs="Arial"/>
      <w:color w:val="666666"/>
      <w:lang w:val="en-GB" w:eastAsia="en-GB"/>
    </w:rPr>
  </w:style>
  <w:style w:type="paragraph" w:styleId="NormalWeb">
    <w:name w:val="Normal (Web)"/>
    <w:basedOn w:val="Normal"/>
    <w:uiPriority w:val="99"/>
    <w:unhideWhenUsed/>
    <w:rsid w:val="007537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3763"/>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mord">
    <w:name w:val="mord"/>
    <w:basedOn w:val="DefaultParagraphFont"/>
    <w:rsid w:val="00753763"/>
  </w:style>
  <w:style w:type="character" w:customStyle="1" w:styleId="mbin">
    <w:name w:val="mbin"/>
    <w:basedOn w:val="DefaultParagraphFont"/>
    <w:rsid w:val="00753763"/>
  </w:style>
  <w:style w:type="character" w:customStyle="1" w:styleId="mrel">
    <w:name w:val="mrel"/>
    <w:basedOn w:val="DefaultParagraphFont"/>
    <w:rsid w:val="00753763"/>
  </w:style>
  <w:style w:type="character" w:styleId="Strong">
    <w:name w:val="Strong"/>
    <w:basedOn w:val="DefaultParagraphFont"/>
    <w:uiPriority w:val="22"/>
    <w:qFormat/>
    <w:rsid w:val="00753763"/>
    <w:rPr>
      <w:b/>
      <w:bCs/>
    </w:rPr>
  </w:style>
  <w:style w:type="paragraph" w:styleId="FootnoteText">
    <w:name w:val="footnote text"/>
    <w:basedOn w:val="Normal"/>
    <w:link w:val="FootnoteTextChar"/>
    <w:semiHidden/>
    <w:unhideWhenUsed/>
    <w:rsid w:val="00753763"/>
    <w:pPr>
      <w:spacing w:line="360" w:lineRule="auto"/>
      <w:ind w:left="-709" w:right="-330"/>
    </w:pPr>
    <w:rPr>
      <w:rFonts w:ascii="PF Din Display" w:eastAsia="Calibri" w:hAnsi="PF Din Display" w:cs="Times New Roman"/>
      <w:color w:val="595959"/>
      <w:sz w:val="20"/>
      <w:szCs w:val="20"/>
      <w:lang w:val="en-US"/>
    </w:rPr>
  </w:style>
  <w:style w:type="character" w:customStyle="1" w:styleId="FootnoteTextChar">
    <w:name w:val="Footnote Text Char"/>
    <w:basedOn w:val="DefaultParagraphFont"/>
    <w:link w:val="FootnoteText"/>
    <w:semiHidden/>
    <w:rsid w:val="00753763"/>
    <w:rPr>
      <w:rFonts w:ascii="PF Din Display" w:eastAsia="Calibri" w:hAnsi="PF Din Display" w:cs="Times New Roman"/>
      <w:color w:val="595959"/>
      <w:sz w:val="20"/>
      <w:szCs w:val="20"/>
      <w:lang w:val="en-US"/>
    </w:rPr>
  </w:style>
  <w:style w:type="character" w:styleId="FootnoteReference">
    <w:name w:val="footnote reference"/>
    <w:semiHidden/>
    <w:unhideWhenUsed/>
    <w:rsid w:val="00753763"/>
    <w:rPr>
      <w:vertAlign w:val="superscript"/>
    </w:rPr>
  </w:style>
  <w:style w:type="character" w:styleId="Hyperlink">
    <w:name w:val="Hyperlink"/>
    <w:uiPriority w:val="99"/>
    <w:unhideWhenUsed/>
    <w:rsid w:val="00753763"/>
    <w:rPr>
      <w:color w:val="0000FF"/>
      <w:u w:val="single"/>
    </w:rPr>
  </w:style>
  <w:style w:type="character" w:styleId="Emphasis">
    <w:name w:val="Emphasis"/>
    <w:uiPriority w:val="20"/>
    <w:qFormat/>
    <w:rsid w:val="00753763"/>
    <w:rPr>
      <w:i/>
      <w:iCs/>
    </w:rPr>
  </w:style>
  <w:style w:type="paragraph" w:customStyle="1" w:styleId="wnd-align-justify">
    <w:name w:val="wnd-align-justify"/>
    <w:basedOn w:val="Normal"/>
    <w:rsid w:val="007537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LineNumber">
    <w:name w:val="line number"/>
    <w:basedOn w:val="DefaultParagraphFont"/>
    <w:uiPriority w:val="99"/>
    <w:semiHidden/>
    <w:unhideWhenUsed/>
    <w:rsid w:val="00753763"/>
  </w:style>
  <w:style w:type="paragraph" w:styleId="Header">
    <w:name w:val="header"/>
    <w:basedOn w:val="Normal"/>
    <w:link w:val="HeaderChar"/>
    <w:uiPriority w:val="99"/>
    <w:unhideWhenUsed/>
    <w:rsid w:val="007537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3763"/>
  </w:style>
  <w:style w:type="paragraph" w:styleId="Footer">
    <w:name w:val="footer"/>
    <w:basedOn w:val="Normal"/>
    <w:link w:val="FooterChar"/>
    <w:uiPriority w:val="99"/>
    <w:unhideWhenUsed/>
    <w:rsid w:val="007537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3763"/>
  </w:style>
  <w:style w:type="paragraph" w:styleId="Title">
    <w:name w:val="Title"/>
    <w:basedOn w:val="Normal"/>
    <w:link w:val="TitleChar"/>
    <w:uiPriority w:val="1"/>
    <w:qFormat/>
    <w:rsid w:val="00065FBF"/>
    <w:pPr>
      <w:widowControl w:val="0"/>
      <w:autoSpaceDE w:val="0"/>
      <w:autoSpaceDN w:val="0"/>
      <w:spacing w:before="43" w:after="0" w:line="240" w:lineRule="auto"/>
      <w:ind w:left="230"/>
    </w:pPr>
    <w:rPr>
      <w:rFonts w:ascii="Carlito" w:eastAsia="Carlito" w:hAnsi="Carlito" w:cs="Carlito"/>
      <w:b/>
      <w:bCs/>
      <w:sz w:val="28"/>
      <w:szCs w:val="28"/>
      <w:lang w:val="en-US"/>
    </w:rPr>
  </w:style>
  <w:style w:type="character" w:customStyle="1" w:styleId="TitleChar">
    <w:name w:val="Title Char"/>
    <w:basedOn w:val="DefaultParagraphFont"/>
    <w:link w:val="Title"/>
    <w:uiPriority w:val="1"/>
    <w:rsid w:val="00065FBF"/>
    <w:rPr>
      <w:rFonts w:ascii="Carlito" w:eastAsia="Carlito" w:hAnsi="Carlito" w:cs="Carlito"/>
      <w:b/>
      <w:bCs/>
      <w:sz w:val="28"/>
      <w:szCs w:val="28"/>
      <w:lang w:val="en-US"/>
    </w:rPr>
  </w:style>
  <w:style w:type="paragraph" w:customStyle="1" w:styleId="TableParagraph">
    <w:name w:val="Table Paragraph"/>
    <w:basedOn w:val="Normal"/>
    <w:uiPriority w:val="1"/>
    <w:qFormat/>
    <w:rsid w:val="00065FBF"/>
    <w:pPr>
      <w:widowControl w:val="0"/>
      <w:autoSpaceDE w:val="0"/>
      <w:autoSpaceDN w:val="0"/>
      <w:spacing w:before="2" w:after="0" w:line="240" w:lineRule="auto"/>
      <w:ind w:left="105"/>
    </w:pPr>
    <w:rPr>
      <w:rFonts w:ascii="Carlito" w:eastAsia="Carlito" w:hAnsi="Carlito" w:cs="Carlito"/>
      <w:lang w:val="en-US"/>
    </w:rPr>
  </w:style>
  <w:style w:type="paragraph" w:styleId="z-BottomofForm">
    <w:name w:val="HTML Bottom of Form"/>
    <w:basedOn w:val="Normal"/>
    <w:next w:val="Normal"/>
    <w:link w:val="z-BottomofFormChar"/>
    <w:hidden/>
    <w:uiPriority w:val="99"/>
    <w:semiHidden/>
    <w:unhideWhenUsed/>
    <w:rsid w:val="005B248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2487"/>
    <w:rPr>
      <w:rFonts w:ascii="Arial" w:eastAsia="Times New Roman" w:hAnsi="Arial" w:cs="Arial"/>
      <w:vanish/>
      <w:sz w:val="16"/>
      <w:szCs w:val="16"/>
      <w:lang w:eastAsia="en-GB"/>
    </w:rPr>
  </w:style>
  <w:style w:type="character" w:customStyle="1" w:styleId="hidden-xs">
    <w:name w:val="hidden-xs"/>
    <w:basedOn w:val="DefaultParagraphFont"/>
    <w:rsid w:val="005B2487"/>
  </w:style>
  <w:style w:type="character" w:customStyle="1" w:styleId="katex-mathml">
    <w:name w:val="katex-mathml"/>
    <w:basedOn w:val="DefaultParagraphFont"/>
    <w:rsid w:val="005B2487"/>
  </w:style>
  <w:style w:type="character" w:styleId="PlaceholderText">
    <w:name w:val="Placeholder Text"/>
    <w:basedOn w:val="DefaultParagraphFont"/>
    <w:uiPriority w:val="99"/>
    <w:semiHidden/>
    <w:rsid w:val="005B2487"/>
    <w:rPr>
      <w:color w:val="808080"/>
    </w:rPr>
  </w:style>
  <w:style w:type="character" w:customStyle="1" w:styleId="question">
    <w:name w:val="question"/>
    <w:basedOn w:val="DefaultParagraphFont"/>
    <w:rsid w:val="005B2487"/>
  </w:style>
  <w:style w:type="paragraph" w:styleId="TOCHeading">
    <w:name w:val="TOC Heading"/>
    <w:basedOn w:val="Heading1"/>
    <w:next w:val="Normal"/>
    <w:uiPriority w:val="39"/>
    <w:unhideWhenUsed/>
    <w:qFormat/>
    <w:rsid w:val="0063286C"/>
    <w:pPr>
      <w:spacing w:line="259" w:lineRule="auto"/>
      <w:outlineLvl w:val="9"/>
    </w:pPr>
    <w:rPr>
      <w:lang w:eastAsia="el-GR"/>
    </w:rPr>
  </w:style>
  <w:style w:type="paragraph" w:styleId="TOC1">
    <w:name w:val="toc 1"/>
    <w:basedOn w:val="Normal"/>
    <w:next w:val="Normal"/>
    <w:autoRedefine/>
    <w:uiPriority w:val="39"/>
    <w:unhideWhenUsed/>
    <w:rsid w:val="0063286C"/>
    <w:pPr>
      <w:spacing w:after="100"/>
    </w:pPr>
  </w:style>
  <w:style w:type="paragraph" w:styleId="TOC2">
    <w:name w:val="toc 2"/>
    <w:basedOn w:val="Normal"/>
    <w:next w:val="Normal"/>
    <w:autoRedefine/>
    <w:uiPriority w:val="39"/>
    <w:unhideWhenUsed/>
    <w:rsid w:val="0063286C"/>
    <w:pPr>
      <w:spacing w:after="100"/>
      <w:ind w:left="220"/>
    </w:pPr>
  </w:style>
  <w:style w:type="paragraph" w:styleId="TOC3">
    <w:name w:val="toc 3"/>
    <w:basedOn w:val="Normal"/>
    <w:next w:val="Normal"/>
    <w:autoRedefine/>
    <w:uiPriority w:val="39"/>
    <w:unhideWhenUsed/>
    <w:rsid w:val="0063286C"/>
    <w:pPr>
      <w:spacing w:after="100"/>
      <w:ind w:left="440"/>
    </w:pPr>
  </w:style>
  <w:style w:type="paragraph" w:customStyle="1" w:styleId="Style1">
    <w:name w:val="Style1"/>
    <w:basedOn w:val="Heading3"/>
    <w:link w:val="Style1Char"/>
    <w:qFormat/>
    <w:rsid w:val="0063286C"/>
    <w:rPr>
      <w:color w:val="9CC2E5" w:themeColor="accent5" w:themeTint="99"/>
      <w:lang w:val="en-GB"/>
    </w:rPr>
  </w:style>
  <w:style w:type="character" w:customStyle="1" w:styleId="Style1Char">
    <w:name w:val="Style1 Char"/>
    <w:basedOn w:val="Heading3Char"/>
    <w:link w:val="Style1"/>
    <w:rsid w:val="0063286C"/>
    <w:rPr>
      <w:rFonts w:ascii="Times New Roman" w:eastAsia="Times New Roman" w:hAnsi="Times New Roman" w:cs="Times New Roman"/>
      <w:b w:val="0"/>
      <w:bCs/>
      <w:color w:val="9CC2E5" w:themeColor="accent5" w:themeTint="99"/>
      <w:sz w:val="27"/>
      <w:szCs w:val="27"/>
      <w:lang w:val="en-GB" w:eastAsia="en-GB"/>
    </w:rPr>
  </w:style>
  <w:style w:type="character" w:styleId="CommentReference">
    <w:name w:val="annotation reference"/>
    <w:basedOn w:val="DefaultParagraphFont"/>
    <w:uiPriority w:val="99"/>
    <w:semiHidden/>
    <w:unhideWhenUsed/>
    <w:rsid w:val="00D816E6"/>
    <w:rPr>
      <w:sz w:val="16"/>
      <w:szCs w:val="16"/>
    </w:rPr>
  </w:style>
  <w:style w:type="paragraph" w:styleId="CommentText">
    <w:name w:val="annotation text"/>
    <w:basedOn w:val="Normal"/>
    <w:link w:val="CommentTextChar"/>
    <w:uiPriority w:val="99"/>
    <w:semiHidden/>
    <w:unhideWhenUsed/>
    <w:rsid w:val="00D816E6"/>
    <w:pPr>
      <w:spacing w:line="240" w:lineRule="auto"/>
    </w:pPr>
    <w:rPr>
      <w:sz w:val="20"/>
      <w:szCs w:val="20"/>
    </w:rPr>
  </w:style>
  <w:style w:type="character" w:customStyle="1" w:styleId="CommentTextChar">
    <w:name w:val="Comment Text Char"/>
    <w:basedOn w:val="DefaultParagraphFont"/>
    <w:link w:val="CommentText"/>
    <w:uiPriority w:val="99"/>
    <w:semiHidden/>
    <w:rsid w:val="00D816E6"/>
    <w:rPr>
      <w:sz w:val="20"/>
      <w:szCs w:val="20"/>
    </w:rPr>
  </w:style>
  <w:style w:type="paragraph" w:styleId="CommentSubject">
    <w:name w:val="annotation subject"/>
    <w:basedOn w:val="CommentText"/>
    <w:next w:val="CommentText"/>
    <w:link w:val="CommentSubjectChar"/>
    <w:uiPriority w:val="99"/>
    <w:semiHidden/>
    <w:unhideWhenUsed/>
    <w:rsid w:val="00D816E6"/>
    <w:rPr>
      <w:b/>
      <w:bCs/>
    </w:rPr>
  </w:style>
  <w:style w:type="character" w:customStyle="1" w:styleId="CommentSubjectChar">
    <w:name w:val="Comment Subject Char"/>
    <w:basedOn w:val="CommentTextChar"/>
    <w:link w:val="CommentSubject"/>
    <w:uiPriority w:val="99"/>
    <w:semiHidden/>
    <w:rsid w:val="00D816E6"/>
    <w:rPr>
      <w:b/>
      <w:bCs/>
      <w:sz w:val="20"/>
      <w:szCs w:val="20"/>
    </w:rPr>
  </w:style>
  <w:style w:type="character" w:styleId="UnresolvedMention">
    <w:name w:val="Unresolved Mention"/>
    <w:basedOn w:val="DefaultParagraphFont"/>
    <w:uiPriority w:val="99"/>
    <w:semiHidden/>
    <w:unhideWhenUsed/>
    <w:rsid w:val="00002399"/>
    <w:rPr>
      <w:color w:val="605E5C"/>
      <w:shd w:val="clear" w:color="auto" w:fill="E1DFDD"/>
    </w:rPr>
  </w:style>
  <w:style w:type="character" w:customStyle="1" w:styleId="Heading6Char">
    <w:name w:val="Heading 6 Char"/>
    <w:basedOn w:val="DefaultParagraphFont"/>
    <w:link w:val="Heading6"/>
    <w:uiPriority w:val="9"/>
    <w:semiHidden/>
    <w:rsid w:val="0020668D"/>
    <w:rPr>
      <w:rFonts w:ascii="Arial" w:eastAsia="Arial" w:hAnsi="Arial" w:cs="Arial"/>
      <w:i/>
      <w:color w:val="666666"/>
      <w:lang w:val="en-GB" w:eastAsia="en-GB"/>
    </w:rPr>
  </w:style>
  <w:style w:type="character" w:customStyle="1" w:styleId="z-TopofFormChar">
    <w:name w:val="z-Top of Form Char"/>
    <w:basedOn w:val="DefaultParagraphFont"/>
    <w:link w:val="z-TopofForm"/>
    <w:uiPriority w:val="99"/>
    <w:semiHidden/>
    <w:rsid w:val="0020668D"/>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20668D"/>
    <w:pPr>
      <w:pBdr>
        <w:bottom w:val="single" w:sz="6" w:space="1" w:color="auto"/>
      </w:pBdr>
      <w:spacing w:after="0" w:line="240" w:lineRule="auto"/>
      <w:jc w:val="center"/>
    </w:pPr>
    <w:rPr>
      <w:rFonts w:ascii="Arial" w:eastAsia="Times New Roman" w:hAnsi="Arial" w:cs="Arial"/>
      <w:vanish/>
      <w:sz w:val="16"/>
      <w:szCs w:val="16"/>
      <w:lang w:eastAsia="en-GB"/>
    </w:rPr>
  </w:style>
  <w:style w:type="paragraph" w:customStyle="1" w:styleId="1qgxogtu">
    <w:name w:val="_1qgxogtu"/>
    <w:basedOn w:val="Normal"/>
    <w:rsid w:val="0020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st-s">
    <w:name w:val="vlist-s"/>
    <w:basedOn w:val="DefaultParagraphFont"/>
    <w:rsid w:val="0020668D"/>
  </w:style>
  <w:style w:type="character" w:customStyle="1" w:styleId="mjxp-mn">
    <w:name w:val="mjxp-mn"/>
    <w:basedOn w:val="DefaultParagraphFont"/>
    <w:rsid w:val="0020668D"/>
  </w:style>
  <w:style w:type="character" w:customStyle="1" w:styleId="mjxp-mo">
    <w:name w:val="mjxp-mo"/>
    <w:basedOn w:val="DefaultParagraphFont"/>
    <w:rsid w:val="0020668D"/>
  </w:style>
  <w:style w:type="table" w:styleId="TableGrid">
    <w:name w:val="Table Grid"/>
    <w:basedOn w:val="TableNormal"/>
    <w:uiPriority w:val="39"/>
    <w:rsid w:val="002066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holder">
    <w:name w:val="a_holder"/>
    <w:basedOn w:val="DefaultParagraphFont"/>
    <w:rsid w:val="0020668D"/>
  </w:style>
  <w:style w:type="character" w:customStyle="1" w:styleId="aholder1">
    <w:name w:val="a_holder1"/>
    <w:basedOn w:val="DefaultParagraphFont"/>
    <w:rsid w:val="0020668D"/>
  </w:style>
  <w:style w:type="paragraph" w:customStyle="1" w:styleId="question1">
    <w:name w:val="question1"/>
    <w:basedOn w:val="Normal"/>
    <w:rsid w:val="0020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translate">
    <w:name w:val="notranslate"/>
    <w:basedOn w:val="DefaultParagraphFont"/>
    <w:rsid w:val="0020668D"/>
  </w:style>
  <w:style w:type="character" w:customStyle="1" w:styleId="mn">
    <w:name w:val="mn"/>
    <w:basedOn w:val="DefaultParagraphFont"/>
    <w:rsid w:val="0020668D"/>
  </w:style>
  <w:style w:type="character" w:customStyle="1" w:styleId="mjxassistivemathml">
    <w:name w:val="mjx_assistive_mathml"/>
    <w:basedOn w:val="DefaultParagraphFont"/>
    <w:rsid w:val="0020668D"/>
  </w:style>
  <w:style w:type="character" w:customStyle="1" w:styleId="mi">
    <w:name w:val="mi"/>
    <w:basedOn w:val="DefaultParagraphFont"/>
    <w:rsid w:val="0020668D"/>
  </w:style>
  <w:style w:type="character" w:customStyle="1" w:styleId="mo">
    <w:name w:val="mo"/>
    <w:basedOn w:val="DefaultParagraphFont"/>
    <w:rsid w:val="0020668D"/>
  </w:style>
  <w:style w:type="paragraph" w:styleId="Subtitle">
    <w:name w:val="Subtitle"/>
    <w:basedOn w:val="Normal"/>
    <w:next w:val="Normal"/>
    <w:link w:val="SubtitleChar"/>
    <w:uiPriority w:val="11"/>
    <w:qFormat/>
    <w:rsid w:val="0020668D"/>
    <w:pPr>
      <w:keepNext/>
      <w:keepLines/>
      <w:spacing w:after="320" w:line="276" w:lineRule="auto"/>
    </w:pPr>
    <w:rPr>
      <w:rFonts w:ascii="Arial" w:eastAsia="Arial" w:hAnsi="Arial" w:cs="Arial"/>
      <w:color w:val="666666"/>
      <w:sz w:val="30"/>
      <w:szCs w:val="30"/>
      <w:lang w:val="en-GB" w:eastAsia="en-GB"/>
    </w:rPr>
  </w:style>
  <w:style w:type="character" w:customStyle="1" w:styleId="SubtitleChar">
    <w:name w:val="Subtitle Char"/>
    <w:basedOn w:val="DefaultParagraphFont"/>
    <w:link w:val="Subtitle"/>
    <w:uiPriority w:val="11"/>
    <w:rsid w:val="0020668D"/>
    <w:rPr>
      <w:rFonts w:ascii="Arial" w:eastAsia="Arial" w:hAnsi="Arial" w:cs="Arial"/>
      <w:color w:val="666666"/>
      <w:sz w:val="30"/>
      <w:szCs w:val="30"/>
      <w:lang w:val="en-GB" w:eastAsia="en-GB"/>
    </w:rPr>
  </w:style>
  <w:style w:type="character" w:customStyle="1" w:styleId="checkbox">
    <w:name w:val="checkbox"/>
    <w:basedOn w:val="DefaultParagraphFont"/>
    <w:rsid w:val="0020668D"/>
  </w:style>
  <w:style w:type="character" w:customStyle="1" w:styleId="mjx-char">
    <w:name w:val="mjx-char"/>
    <w:basedOn w:val="DefaultParagraphFont"/>
    <w:rsid w:val="0020668D"/>
  </w:style>
  <w:style w:type="paragraph" w:customStyle="1" w:styleId="p">
    <w:name w:val="p"/>
    <w:basedOn w:val="Normal"/>
    <w:rsid w:val="0020668D"/>
    <w:pPr>
      <w:spacing w:before="100" w:beforeAutospacing="1" w:after="100" w:afterAutospacing="1" w:line="240" w:lineRule="auto"/>
    </w:pPr>
    <w:rPr>
      <w:rFonts w:ascii="Times New Roman" w:eastAsia="Times New Roman" w:hAnsi="Times New Roman" w:cs="Times New Roman"/>
      <w:sz w:val="24"/>
      <w:szCs w:val="24"/>
      <w:lang w:val="it-IT" w:eastAsia="en-GB"/>
    </w:rPr>
  </w:style>
  <w:style w:type="character" w:customStyle="1" w:styleId="math">
    <w:name w:val="math"/>
    <w:basedOn w:val="DefaultParagraphFont"/>
    <w:rsid w:val="0020668D"/>
  </w:style>
  <w:style w:type="paragraph" w:customStyle="1" w:styleId="text">
    <w:name w:val="text"/>
    <w:basedOn w:val="Normal"/>
    <w:rsid w:val="0020668D"/>
    <w:pPr>
      <w:spacing w:before="100" w:beforeAutospacing="1" w:after="100" w:afterAutospacing="1" w:line="240" w:lineRule="auto"/>
    </w:pPr>
    <w:rPr>
      <w:rFonts w:ascii="Times New Roman" w:eastAsia="Times New Roman" w:hAnsi="Times New Roman" w:cs="Times New Roman"/>
      <w:sz w:val="24"/>
      <w:szCs w:val="24"/>
      <w:lang w:val="it-IT" w:eastAsia="en-GB"/>
    </w:rPr>
  </w:style>
  <w:style w:type="paragraph" w:styleId="BalloonText">
    <w:name w:val="Balloon Text"/>
    <w:basedOn w:val="Normal"/>
    <w:link w:val="BalloonTextChar"/>
    <w:uiPriority w:val="99"/>
    <w:semiHidden/>
    <w:unhideWhenUsed/>
    <w:rsid w:val="0020668D"/>
    <w:pPr>
      <w:spacing w:after="0" w:line="240" w:lineRule="auto"/>
    </w:pPr>
    <w:rPr>
      <w:rFonts w:ascii="Segoe UI" w:eastAsia="Arial" w:hAnsi="Segoe UI" w:cs="Segoe UI"/>
      <w:sz w:val="18"/>
      <w:szCs w:val="18"/>
      <w:lang w:val="en-GB" w:eastAsia="en-GB"/>
    </w:rPr>
  </w:style>
  <w:style w:type="character" w:customStyle="1" w:styleId="BalloonTextChar">
    <w:name w:val="Balloon Text Char"/>
    <w:basedOn w:val="DefaultParagraphFont"/>
    <w:link w:val="BalloonText"/>
    <w:uiPriority w:val="99"/>
    <w:semiHidden/>
    <w:rsid w:val="0020668D"/>
    <w:rPr>
      <w:rFonts w:ascii="Segoe UI" w:eastAsia="Arial" w:hAnsi="Segoe UI" w:cs="Segoe UI"/>
      <w:sz w:val="18"/>
      <w:szCs w:val="18"/>
      <w:lang w:val="en-GB" w:eastAsia="en-GB"/>
    </w:rPr>
  </w:style>
  <w:style w:type="character" w:styleId="IntenseEmphasis">
    <w:name w:val="Intense Emphasis"/>
    <w:aliases w:val="WELCOME"/>
    <w:uiPriority w:val="21"/>
    <w:qFormat/>
    <w:rsid w:val="0020668D"/>
    <w:rPr>
      <w:rFonts w:ascii="PF Transport" w:hAnsi="PF Transport"/>
      <w:b/>
      <w:color w:val="D12827"/>
      <w:sz w:val="44"/>
      <w:szCs w:val="44"/>
    </w:rPr>
  </w:style>
  <w:style w:type="paragraph" w:customStyle="1" w:styleId="Default">
    <w:name w:val="Default"/>
    <w:rsid w:val="0020668D"/>
    <w:pPr>
      <w:autoSpaceDE w:val="0"/>
      <w:autoSpaceDN w:val="0"/>
      <w:adjustRightInd w:val="0"/>
      <w:spacing w:after="0" w:line="240" w:lineRule="auto"/>
    </w:pPr>
    <w:rPr>
      <w:rFonts w:ascii="Segoe UI" w:eastAsia="Calibri" w:hAnsi="Segoe UI" w:cs="Segoe UI"/>
      <w:color w:val="000000"/>
      <w:sz w:val="24"/>
      <w:szCs w:val="24"/>
    </w:rPr>
  </w:style>
  <w:style w:type="paragraph" w:customStyle="1" w:styleId="wp-caption-text">
    <w:name w:val="wp-caption-text"/>
    <w:basedOn w:val="Normal"/>
    <w:rsid w:val="002066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last">
    <w:name w:val="blast"/>
    <w:basedOn w:val="DefaultParagraphFont"/>
    <w:rsid w:val="00C1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98">
      <w:bodyDiv w:val="1"/>
      <w:marLeft w:val="0"/>
      <w:marRight w:val="0"/>
      <w:marTop w:val="0"/>
      <w:marBottom w:val="0"/>
      <w:divBdr>
        <w:top w:val="none" w:sz="0" w:space="0" w:color="auto"/>
        <w:left w:val="none" w:sz="0" w:space="0" w:color="auto"/>
        <w:bottom w:val="none" w:sz="0" w:space="0" w:color="auto"/>
        <w:right w:val="none" w:sz="0" w:space="0" w:color="auto"/>
      </w:divBdr>
    </w:div>
    <w:div w:id="191307870">
      <w:bodyDiv w:val="1"/>
      <w:marLeft w:val="0"/>
      <w:marRight w:val="0"/>
      <w:marTop w:val="0"/>
      <w:marBottom w:val="0"/>
      <w:divBdr>
        <w:top w:val="none" w:sz="0" w:space="0" w:color="auto"/>
        <w:left w:val="none" w:sz="0" w:space="0" w:color="auto"/>
        <w:bottom w:val="none" w:sz="0" w:space="0" w:color="auto"/>
        <w:right w:val="none" w:sz="0" w:space="0" w:color="auto"/>
      </w:divBdr>
    </w:div>
    <w:div w:id="223179873">
      <w:bodyDiv w:val="1"/>
      <w:marLeft w:val="0"/>
      <w:marRight w:val="0"/>
      <w:marTop w:val="0"/>
      <w:marBottom w:val="0"/>
      <w:divBdr>
        <w:top w:val="none" w:sz="0" w:space="0" w:color="auto"/>
        <w:left w:val="none" w:sz="0" w:space="0" w:color="auto"/>
        <w:bottom w:val="none" w:sz="0" w:space="0" w:color="auto"/>
        <w:right w:val="none" w:sz="0" w:space="0" w:color="auto"/>
      </w:divBdr>
    </w:div>
    <w:div w:id="267666648">
      <w:bodyDiv w:val="1"/>
      <w:marLeft w:val="0"/>
      <w:marRight w:val="0"/>
      <w:marTop w:val="0"/>
      <w:marBottom w:val="0"/>
      <w:divBdr>
        <w:top w:val="none" w:sz="0" w:space="0" w:color="auto"/>
        <w:left w:val="none" w:sz="0" w:space="0" w:color="auto"/>
        <w:bottom w:val="none" w:sz="0" w:space="0" w:color="auto"/>
        <w:right w:val="none" w:sz="0" w:space="0" w:color="auto"/>
      </w:divBdr>
    </w:div>
    <w:div w:id="359360634">
      <w:bodyDiv w:val="1"/>
      <w:marLeft w:val="0"/>
      <w:marRight w:val="0"/>
      <w:marTop w:val="0"/>
      <w:marBottom w:val="0"/>
      <w:divBdr>
        <w:top w:val="none" w:sz="0" w:space="0" w:color="auto"/>
        <w:left w:val="none" w:sz="0" w:space="0" w:color="auto"/>
        <w:bottom w:val="none" w:sz="0" w:space="0" w:color="auto"/>
        <w:right w:val="none" w:sz="0" w:space="0" w:color="auto"/>
      </w:divBdr>
    </w:div>
    <w:div w:id="1089889380">
      <w:bodyDiv w:val="1"/>
      <w:marLeft w:val="0"/>
      <w:marRight w:val="0"/>
      <w:marTop w:val="0"/>
      <w:marBottom w:val="0"/>
      <w:divBdr>
        <w:top w:val="none" w:sz="0" w:space="0" w:color="auto"/>
        <w:left w:val="none" w:sz="0" w:space="0" w:color="auto"/>
        <w:bottom w:val="none" w:sz="0" w:space="0" w:color="auto"/>
        <w:right w:val="none" w:sz="0" w:space="0" w:color="auto"/>
      </w:divBdr>
      <w:divsChild>
        <w:div w:id="87583204">
          <w:marLeft w:val="0"/>
          <w:marRight w:val="0"/>
          <w:marTop w:val="0"/>
          <w:marBottom w:val="0"/>
          <w:divBdr>
            <w:top w:val="none" w:sz="0" w:space="0" w:color="auto"/>
            <w:left w:val="none" w:sz="0" w:space="0" w:color="auto"/>
            <w:bottom w:val="none" w:sz="0" w:space="0" w:color="auto"/>
            <w:right w:val="none" w:sz="0" w:space="0" w:color="auto"/>
          </w:divBdr>
        </w:div>
        <w:div w:id="19115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sc.eu/Syllabuses/2014-01-D-49-en-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sc.eu/Syllabuses/2016-11-D-2-en-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ursc.eu/Syllabuses/2019-01-D-48-en-4.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5EEC-EEA5-4A04-BD9B-FFF310B6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6812</Words>
  <Characters>36788</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Konstantopoulou</dc:creator>
  <cp:keywords/>
  <dc:description/>
  <cp:lastModifiedBy>Ariadni Μatraka</cp:lastModifiedBy>
  <cp:revision>2</cp:revision>
  <dcterms:created xsi:type="dcterms:W3CDTF">2021-05-28T09:40:00Z</dcterms:created>
  <dcterms:modified xsi:type="dcterms:W3CDTF">2021-05-28T09:40:00Z</dcterms:modified>
</cp:coreProperties>
</file>